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813" w:rsidRPr="00E05BD6" w:rsidRDefault="00A01813" w:rsidP="00A01813">
      <w:pPr>
        <w:spacing w:line="360" w:lineRule="auto"/>
        <w:jc w:val="center"/>
        <w:rPr>
          <w:sz w:val="28"/>
          <w:szCs w:val="28"/>
        </w:rPr>
      </w:pPr>
    </w:p>
    <w:p w:rsidR="00A01813" w:rsidRPr="00E05BD6" w:rsidRDefault="00A01813" w:rsidP="00A01813">
      <w:pPr>
        <w:spacing w:line="360" w:lineRule="auto"/>
        <w:jc w:val="center"/>
        <w:rPr>
          <w:sz w:val="28"/>
          <w:szCs w:val="28"/>
        </w:rPr>
      </w:pPr>
    </w:p>
    <w:p w:rsidR="00A01813" w:rsidRDefault="00A01813" w:rsidP="00A01813">
      <w:pPr>
        <w:spacing w:line="360" w:lineRule="auto"/>
        <w:jc w:val="center"/>
        <w:rPr>
          <w:sz w:val="28"/>
          <w:szCs w:val="28"/>
        </w:rPr>
      </w:pPr>
    </w:p>
    <w:p w:rsidR="00A01813" w:rsidRDefault="00A01813" w:rsidP="00A01813">
      <w:pPr>
        <w:spacing w:line="360" w:lineRule="auto"/>
        <w:jc w:val="center"/>
        <w:rPr>
          <w:sz w:val="28"/>
          <w:szCs w:val="28"/>
        </w:rPr>
      </w:pPr>
    </w:p>
    <w:p w:rsidR="00A01813" w:rsidRDefault="00A01813" w:rsidP="00A01813">
      <w:pPr>
        <w:spacing w:line="360" w:lineRule="auto"/>
        <w:jc w:val="center"/>
        <w:rPr>
          <w:sz w:val="28"/>
          <w:szCs w:val="28"/>
        </w:rPr>
      </w:pPr>
    </w:p>
    <w:p w:rsidR="00A01813" w:rsidRPr="006C0CD1" w:rsidRDefault="00A01813" w:rsidP="00A01813">
      <w:pPr>
        <w:spacing w:line="360" w:lineRule="auto"/>
        <w:jc w:val="center"/>
        <w:rPr>
          <w:sz w:val="28"/>
          <w:szCs w:val="28"/>
        </w:rPr>
      </w:pPr>
    </w:p>
    <w:p w:rsidR="00A01813" w:rsidRDefault="00A01813" w:rsidP="00A01813">
      <w:pPr>
        <w:spacing w:line="360" w:lineRule="auto"/>
        <w:jc w:val="center"/>
        <w:rPr>
          <w:sz w:val="28"/>
          <w:szCs w:val="28"/>
        </w:rPr>
      </w:pPr>
    </w:p>
    <w:p w:rsidR="00A01813" w:rsidRPr="006C0CD1" w:rsidRDefault="00A01813" w:rsidP="00A01813">
      <w:pPr>
        <w:spacing w:line="360" w:lineRule="auto"/>
        <w:jc w:val="center"/>
        <w:rPr>
          <w:sz w:val="28"/>
          <w:szCs w:val="28"/>
        </w:rPr>
      </w:pPr>
    </w:p>
    <w:p w:rsidR="00A01813" w:rsidRPr="00C20E0E" w:rsidRDefault="000E0C6D" w:rsidP="00E557A0">
      <w:pPr>
        <w:spacing w:line="360" w:lineRule="auto"/>
        <w:rPr>
          <w:sz w:val="32"/>
          <w:szCs w:val="32"/>
        </w:rPr>
      </w:pPr>
      <w:r>
        <w:rPr>
          <w:sz w:val="28"/>
          <w:szCs w:val="28"/>
        </w:rPr>
        <w:t xml:space="preserve"> </w:t>
      </w:r>
    </w:p>
    <w:p w:rsidR="00A01813" w:rsidRPr="00C20E0E" w:rsidRDefault="00F070F5" w:rsidP="00A01813">
      <w:pPr>
        <w:spacing w:line="360" w:lineRule="auto"/>
        <w:jc w:val="center"/>
        <w:rPr>
          <w:sz w:val="32"/>
          <w:szCs w:val="32"/>
        </w:rPr>
      </w:pPr>
      <w:r w:rsidRPr="00C20E0E">
        <w:rPr>
          <w:sz w:val="32"/>
          <w:szCs w:val="32"/>
        </w:rPr>
        <w:t xml:space="preserve">Проект </w:t>
      </w:r>
    </w:p>
    <w:p w:rsidR="00A01813" w:rsidRPr="00C20E0E" w:rsidRDefault="00F070F5" w:rsidP="00A01813">
      <w:pPr>
        <w:spacing w:line="360" w:lineRule="auto"/>
        <w:jc w:val="center"/>
        <w:rPr>
          <w:sz w:val="32"/>
          <w:szCs w:val="32"/>
        </w:rPr>
      </w:pPr>
      <w:r w:rsidRPr="00C20E0E">
        <w:rPr>
          <w:sz w:val="32"/>
          <w:szCs w:val="32"/>
        </w:rPr>
        <w:t>Актуализированной  схемы</w:t>
      </w:r>
      <w:r w:rsidR="00C45FE3" w:rsidRPr="00C20E0E">
        <w:rPr>
          <w:sz w:val="32"/>
          <w:szCs w:val="32"/>
        </w:rPr>
        <w:t xml:space="preserve"> теплоснабжения</w:t>
      </w:r>
    </w:p>
    <w:p w:rsidR="00A01813" w:rsidRPr="00C20E0E" w:rsidRDefault="00A01813" w:rsidP="00A01813">
      <w:pPr>
        <w:spacing w:line="360" w:lineRule="auto"/>
        <w:jc w:val="center"/>
        <w:rPr>
          <w:sz w:val="32"/>
          <w:szCs w:val="32"/>
        </w:rPr>
      </w:pPr>
      <w:r w:rsidRPr="00C20E0E">
        <w:rPr>
          <w:sz w:val="32"/>
          <w:szCs w:val="32"/>
        </w:rPr>
        <w:t>Рославльского городского поселения</w:t>
      </w:r>
      <w:r w:rsidR="00C45FE3" w:rsidRPr="00C20E0E">
        <w:rPr>
          <w:sz w:val="32"/>
          <w:szCs w:val="32"/>
        </w:rPr>
        <w:t xml:space="preserve"> </w:t>
      </w:r>
      <w:r w:rsidR="00015C35" w:rsidRPr="00C20E0E">
        <w:rPr>
          <w:sz w:val="32"/>
          <w:szCs w:val="32"/>
        </w:rPr>
        <w:t xml:space="preserve"> Рославльского р</w:t>
      </w:r>
      <w:r w:rsidR="009D7AE6" w:rsidRPr="00C20E0E">
        <w:rPr>
          <w:sz w:val="32"/>
          <w:szCs w:val="32"/>
        </w:rPr>
        <w:t xml:space="preserve">айона Смоленской области </w:t>
      </w:r>
      <w:r w:rsidR="00C35EBF">
        <w:rPr>
          <w:sz w:val="32"/>
          <w:szCs w:val="32"/>
        </w:rPr>
        <w:t>на 2023</w:t>
      </w:r>
      <w:r w:rsidR="00F917A2" w:rsidRPr="00C20E0E">
        <w:rPr>
          <w:sz w:val="32"/>
          <w:szCs w:val="32"/>
        </w:rPr>
        <w:t>год</w:t>
      </w:r>
    </w:p>
    <w:p w:rsidR="00A01813" w:rsidRPr="006C0CD1" w:rsidRDefault="00807200" w:rsidP="0080720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C45FE3">
        <w:rPr>
          <w:sz w:val="28"/>
          <w:szCs w:val="28"/>
        </w:rPr>
        <w:t xml:space="preserve">                              </w:t>
      </w:r>
    </w:p>
    <w:p w:rsidR="00A01813" w:rsidRPr="006C0CD1" w:rsidRDefault="00A01813" w:rsidP="00A01813">
      <w:pPr>
        <w:spacing w:line="360" w:lineRule="auto"/>
        <w:jc w:val="center"/>
        <w:rPr>
          <w:sz w:val="28"/>
          <w:szCs w:val="28"/>
        </w:rPr>
      </w:pPr>
    </w:p>
    <w:p w:rsidR="00A01813" w:rsidRPr="006C0CD1" w:rsidRDefault="00A01813" w:rsidP="00A01813">
      <w:pPr>
        <w:spacing w:line="360" w:lineRule="auto"/>
        <w:jc w:val="center"/>
        <w:rPr>
          <w:sz w:val="28"/>
          <w:szCs w:val="28"/>
        </w:rPr>
      </w:pPr>
    </w:p>
    <w:p w:rsidR="00A01813" w:rsidRPr="006C0CD1" w:rsidRDefault="00A01813" w:rsidP="00A01813">
      <w:pPr>
        <w:spacing w:line="360" w:lineRule="auto"/>
        <w:jc w:val="center"/>
        <w:rPr>
          <w:sz w:val="28"/>
          <w:szCs w:val="28"/>
        </w:rPr>
      </w:pPr>
    </w:p>
    <w:p w:rsidR="00A01813" w:rsidRDefault="00A01813" w:rsidP="00A01813">
      <w:pPr>
        <w:spacing w:line="360" w:lineRule="auto"/>
        <w:jc w:val="center"/>
        <w:rPr>
          <w:sz w:val="28"/>
          <w:szCs w:val="28"/>
        </w:rPr>
      </w:pPr>
    </w:p>
    <w:p w:rsidR="00A01813" w:rsidRDefault="00A01813" w:rsidP="00A01813">
      <w:pPr>
        <w:spacing w:line="360" w:lineRule="auto"/>
        <w:jc w:val="center"/>
        <w:rPr>
          <w:sz w:val="28"/>
          <w:szCs w:val="28"/>
        </w:rPr>
      </w:pPr>
    </w:p>
    <w:p w:rsidR="00A01813" w:rsidRDefault="00A01813" w:rsidP="00A01813">
      <w:pPr>
        <w:spacing w:line="360" w:lineRule="auto"/>
        <w:jc w:val="center"/>
        <w:rPr>
          <w:sz w:val="28"/>
          <w:szCs w:val="28"/>
        </w:rPr>
      </w:pPr>
    </w:p>
    <w:p w:rsidR="00A01813" w:rsidRDefault="00A01813" w:rsidP="00A01813">
      <w:pPr>
        <w:spacing w:line="360" w:lineRule="auto"/>
        <w:jc w:val="center"/>
        <w:rPr>
          <w:sz w:val="28"/>
          <w:szCs w:val="28"/>
        </w:rPr>
      </w:pPr>
    </w:p>
    <w:p w:rsidR="00A01813" w:rsidRDefault="00A01813" w:rsidP="00A01813">
      <w:pPr>
        <w:spacing w:line="360" w:lineRule="auto"/>
        <w:jc w:val="center"/>
        <w:rPr>
          <w:sz w:val="28"/>
          <w:szCs w:val="28"/>
        </w:rPr>
      </w:pPr>
    </w:p>
    <w:p w:rsidR="00A01813" w:rsidRDefault="00A01813" w:rsidP="00A01813">
      <w:pPr>
        <w:spacing w:line="360" w:lineRule="auto"/>
        <w:jc w:val="center"/>
        <w:rPr>
          <w:sz w:val="28"/>
          <w:szCs w:val="28"/>
        </w:rPr>
      </w:pPr>
    </w:p>
    <w:p w:rsidR="000E0C6D" w:rsidRDefault="000E0C6D" w:rsidP="00A01813">
      <w:pPr>
        <w:spacing w:line="360" w:lineRule="auto"/>
        <w:jc w:val="center"/>
        <w:rPr>
          <w:sz w:val="28"/>
          <w:szCs w:val="28"/>
        </w:rPr>
      </w:pPr>
    </w:p>
    <w:p w:rsidR="000E0C6D" w:rsidRDefault="000E0C6D" w:rsidP="00A01813">
      <w:pPr>
        <w:spacing w:line="360" w:lineRule="auto"/>
        <w:jc w:val="center"/>
        <w:rPr>
          <w:sz w:val="28"/>
          <w:szCs w:val="28"/>
        </w:rPr>
      </w:pPr>
    </w:p>
    <w:p w:rsidR="000E0C6D" w:rsidRDefault="000E0C6D" w:rsidP="00A01813">
      <w:pPr>
        <w:spacing w:line="360" w:lineRule="auto"/>
        <w:jc w:val="center"/>
        <w:rPr>
          <w:sz w:val="28"/>
          <w:szCs w:val="28"/>
        </w:rPr>
      </w:pPr>
    </w:p>
    <w:p w:rsidR="00A01813" w:rsidRDefault="00A01813" w:rsidP="00A01813">
      <w:pPr>
        <w:spacing w:line="360" w:lineRule="auto"/>
        <w:jc w:val="center"/>
        <w:rPr>
          <w:sz w:val="28"/>
          <w:szCs w:val="28"/>
        </w:rPr>
      </w:pPr>
    </w:p>
    <w:p w:rsidR="00E05BD6" w:rsidRPr="006C0CD1" w:rsidRDefault="00194EEC" w:rsidP="00194EE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="00E05BD6" w:rsidRPr="006C0CD1">
        <w:rPr>
          <w:sz w:val="28"/>
          <w:szCs w:val="28"/>
        </w:rPr>
        <w:t xml:space="preserve">г. </w:t>
      </w:r>
      <w:r w:rsidR="00E05BD6">
        <w:rPr>
          <w:sz w:val="28"/>
          <w:szCs w:val="28"/>
        </w:rPr>
        <w:t>Рославль</w:t>
      </w:r>
    </w:p>
    <w:p w:rsidR="00A01813" w:rsidRPr="006C0CD1" w:rsidRDefault="00FE7382" w:rsidP="00E05BD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2022</w:t>
      </w:r>
    </w:p>
    <w:p w:rsidR="00C35EBF" w:rsidRDefault="00C35EBF" w:rsidP="00A01813">
      <w:pPr>
        <w:spacing w:line="360" w:lineRule="auto"/>
        <w:jc w:val="center"/>
        <w:rPr>
          <w:b/>
          <w:sz w:val="28"/>
          <w:szCs w:val="28"/>
        </w:rPr>
      </w:pPr>
    </w:p>
    <w:p w:rsidR="00A01813" w:rsidRDefault="00A01813" w:rsidP="00A0181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200548" w:rsidRPr="00200548" w:rsidRDefault="00200548" w:rsidP="0020054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ОБЩИЕ СВЕДЕНИЯ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146"/>
        <w:gridCol w:w="707"/>
      </w:tblGrid>
      <w:tr w:rsidR="00A01813" w:rsidRPr="00FB3C98" w:rsidTr="00FB3C98">
        <w:tc>
          <w:tcPr>
            <w:tcW w:w="9288" w:type="dxa"/>
          </w:tcPr>
          <w:p w:rsidR="00A01813" w:rsidRPr="00FB3C98" w:rsidRDefault="00A01813" w:rsidP="00FB3C98">
            <w:pPr>
              <w:spacing w:line="360" w:lineRule="auto"/>
              <w:rPr>
                <w:sz w:val="28"/>
                <w:szCs w:val="28"/>
              </w:rPr>
            </w:pPr>
            <w:r w:rsidRPr="00FB3C98">
              <w:rPr>
                <w:sz w:val="28"/>
                <w:szCs w:val="28"/>
              </w:rPr>
              <w:t>РАЗДЕЛ 1 «ПОКАЗАТЕЛИ ПЕРСПЕКТИВНОГО СПРОСА НА ТЕПЛОВУЮ ЭНЕРГИЮ (МОЩНОСТЬ) И ТЕПЛОНОСИТЕЛЬ В УСТАНОВЛЕННЫХ ГРАНИЦАХ ТЕРРИТОРИИ ПОСЕЛЕНИЯ»</w:t>
            </w:r>
          </w:p>
        </w:tc>
        <w:tc>
          <w:tcPr>
            <w:tcW w:w="709" w:type="dxa"/>
            <w:vAlign w:val="bottom"/>
          </w:tcPr>
          <w:p w:rsidR="00A01813" w:rsidRPr="00FB3C98" w:rsidRDefault="0040443B" w:rsidP="00FB3C98">
            <w:pPr>
              <w:spacing w:line="360" w:lineRule="auto"/>
              <w:jc w:val="right"/>
              <w:rPr>
                <w:sz w:val="28"/>
                <w:szCs w:val="28"/>
                <w:lang w:val="en-US"/>
              </w:rPr>
            </w:pPr>
            <w:r w:rsidRPr="00FB3C98">
              <w:rPr>
                <w:sz w:val="28"/>
                <w:szCs w:val="28"/>
                <w:lang w:val="en-US"/>
              </w:rPr>
              <w:t>3</w:t>
            </w:r>
          </w:p>
        </w:tc>
      </w:tr>
      <w:tr w:rsidR="00A01813" w:rsidRPr="00FB3C98" w:rsidTr="00FB3C98">
        <w:tc>
          <w:tcPr>
            <w:tcW w:w="9288" w:type="dxa"/>
          </w:tcPr>
          <w:p w:rsidR="00A01813" w:rsidRPr="00FB3C98" w:rsidRDefault="00A01813" w:rsidP="00FB3C98">
            <w:pPr>
              <w:spacing w:line="360" w:lineRule="auto"/>
              <w:rPr>
                <w:sz w:val="28"/>
                <w:szCs w:val="28"/>
              </w:rPr>
            </w:pPr>
            <w:bookmarkStart w:id="0" w:name="_Toc337658231"/>
            <w:bookmarkStart w:id="1" w:name="_Toc338244338"/>
            <w:r w:rsidRPr="00FB3C98">
              <w:rPr>
                <w:caps/>
                <w:sz w:val="28"/>
                <w:szCs w:val="28"/>
              </w:rPr>
              <w:t>Раздел 2 «Перспективные балансы тепловой мощности источников тепловой энергии и тепловой нагрузки потребителей</w:t>
            </w:r>
            <w:bookmarkEnd w:id="0"/>
            <w:bookmarkEnd w:id="1"/>
            <w:r w:rsidRPr="00FB3C98">
              <w:rPr>
                <w:caps/>
                <w:sz w:val="28"/>
                <w:szCs w:val="28"/>
              </w:rPr>
              <w:t>»</w:t>
            </w:r>
          </w:p>
        </w:tc>
        <w:tc>
          <w:tcPr>
            <w:tcW w:w="709" w:type="dxa"/>
            <w:vAlign w:val="bottom"/>
          </w:tcPr>
          <w:p w:rsidR="00A01813" w:rsidRPr="00FB3C98" w:rsidRDefault="0040443B" w:rsidP="00FB3C98">
            <w:pPr>
              <w:spacing w:line="360" w:lineRule="auto"/>
              <w:jc w:val="right"/>
              <w:rPr>
                <w:sz w:val="28"/>
                <w:szCs w:val="28"/>
                <w:lang w:val="en-US"/>
              </w:rPr>
            </w:pPr>
            <w:r w:rsidRPr="00FB3C98">
              <w:rPr>
                <w:sz w:val="28"/>
                <w:szCs w:val="28"/>
                <w:lang w:val="en-US"/>
              </w:rPr>
              <w:t>14</w:t>
            </w:r>
          </w:p>
        </w:tc>
      </w:tr>
      <w:tr w:rsidR="00A01813" w:rsidRPr="00FB3C98" w:rsidTr="00FB3C98">
        <w:tc>
          <w:tcPr>
            <w:tcW w:w="9288" w:type="dxa"/>
          </w:tcPr>
          <w:p w:rsidR="00A01813" w:rsidRPr="00FB3C98" w:rsidRDefault="00A01813" w:rsidP="00FB3C98">
            <w:pPr>
              <w:spacing w:line="360" w:lineRule="auto"/>
              <w:rPr>
                <w:sz w:val="28"/>
                <w:szCs w:val="28"/>
              </w:rPr>
            </w:pPr>
            <w:r w:rsidRPr="00FB3C98">
              <w:rPr>
                <w:caps/>
                <w:sz w:val="28"/>
                <w:szCs w:val="28"/>
              </w:rPr>
              <w:t>Раздел 3 «Перспективные балансы теплоносителя»</w:t>
            </w:r>
          </w:p>
        </w:tc>
        <w:tc>
          <w:tcPr>
            <w:tcW w:w="709" w:type="dxa"/>
            <w:vAlign w:val="bottom"/>
          </w:tcPr>
          <w:p w:rsidR="00A01813" w:rsidRPr="00FB3C98" w:rsidRDefault="00D24C93" w:rsidP="00FB3C9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FB3C98">
              <w:rPr>
                <w:sz w:val="28"/>
                <w:szCs w:val="28"/>
              </w:rPr>
              <w:t>86</w:t>
            </w:r>
          </w:p>
        </w:tc>
      </w:tr>
      <w:tr w:rsidR="00A01813" w:rsidRPr="00FB3C98" w:rsidTr="00FB3C98">
        <w:tc>
          <w:tcPr>
            <w:tcW w:w="9288" w:type="dxa"/>
          </w:tcPr>
          <w:p w:rsidR="00A01813" w:rsidRPr="00FB3C98" w:rsidRDefault="00A01813" w:rsidP="00FB3C98">
            <w:pPr>
              <w:spacing w:line="360" w:lineRule="auto"/>
              <w:rPr>
                <w:sz w:val="28"/>
                <w:szCs w:val="28"/>
              </w:rPr>
            </w:pPr>
            <w:bookmarkStart w:id="2" w:name="_Toc337658239"/>
            <w:bookmarkStart w:id="3" w:name="_Toc338244346"/>
            <w:r w:rsidRPr="00FB3C98">
              <w:rPr>
                <w:sz w:val="28"/>
                <w:szCs w:val="28"/>
              </w:rPr>
              <w:t>РАЗДЕЛ 4 «ПРЕДЛОЖЕНИЯ ПО СТРОИТЕЛЬСТВУ, РЕКОНСТРУКЦИИ И ТЕХНИЧЕСКОМУ ПЕРЕВООРУЖЕНИЮ ИСТОЧНИКОВ ТЕПЛОВОЙ ЭНЕРГИИ</w:t>
            </w:r>
            <w:bookmarkEnd w:id="2"/>
            <w:bookmarkEnd w:id="3"/>
            <w:r w:rsidRPr="00FB3C98">
              <w:rPr>
                <w:sz w:val="28"/>
                <w:szCs w:val="28"/>
              </w:rPr>
              <w:t>»</w:t>
            </w:r>
          </w:p>
        </w:tc>
        <w:tc>
          <w:tcPr>
            <w:tcW w:w="709" w:type="dxa"/>
            <w:vAlign w:val="bottom"/>
          </w:tcPr>
          <w:p w:rsidR="00A01813" w:rsidRPr="00FB3C98" w:rsidRDefault="007A7838" w:rsidP="00FB3C9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FB3C98">
              <w:rPr>
                <w:sz w:val="28"/>
                <w:szCs w:val="28"/>
              </w:rPr>
              <w:t>206</w:t>
            </w:r>
          </w:p>
        </w:tc>
      </w:tr>
      <w:tr w:rsidR="00A01813" w:rsidRPr="00FB3C98" w:rsidTr="00FB3C98">
        <w:tc>
          <w:tcPr>
            <w:tcW w:w="9288" w:type="dxa"/>
          </w:tcPr>
          <w:p w:rsidR="00A01813" w:rsidRPr="00FB3C98" w:rsidRDefault="00A01813" w:rsidP="00FB3C98">
            <w:pPr>
              <w:spacing w:line="360" w:lineRule="auto"/>
              <w:rPr>
                <w:sz w:val="28"/>
                <w:szCs w:val="28"/>
              </w:rPr>
            </w:pPr>
            <w:bookmarkStart w:id="4" w:name="_Toc337658251"/>
            <w:bookmarkStart w:id="5" w:name="_Toc338244358"/>
            <w:bookmarkStart w:id="6" w:name="_Toc365364408"/>
            <w:r w:rsidRPr="00FB3C98">
              <w:rPr>
                <w:sz w:val="28"/>
                <w:szCs w:val="28"/>
              </w:rPr>
              <w:t>РАЗДЕЛ 5 «ПРЕДЛОЖЕНИЯ ПО СТРОИТЕЛЬСТВУ И РЕКОНСТРУКЦИИ ТЕПЛОВЫХ СЕТЕЙ</w:t>
            </w:r>
            <w:bookmarkEnd w:id="4"/>
            <w:bookmarkEnd w:id="5"/>
            <w:bookmarkEnd w:id="6"/>
            <w:r w:rsidRPr="00FB3C98">
              <w:rPr>
                <w:sz w:val="28"/>
                <w:szCs w:val="28"/>
              </w:rPr>
              <w:t>»</w:t>
            </w:r>
          </w:p>
        </w:tc>
        <w:tc>
          <w:tcPr>
            <w:tcW w:w="709" w:type="dxa"/>
            <w:vAlign w:val="bottom"/>
          </w:tcPr>
          <w:p w:rsidR="00A01813" w:rsidRPr="00FB3C98" w:rsidRDefault="00610C17" w:rsidP="00FB3C9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FB3C98">
              <w:rPr>
                <w:sz w:val="28"/>
                <w:szCs w:val="28"/>
              </w:rPr>
              <w:t>236</w:t>
            </w:r>
          </w:p>
        </w:tc>
      </w:tr>
      <w:tr w:rsidR="00A01813" w:rsidRPr="00FB3C98" w:rsidTr="00FB3C98">
        <w:tc>
          <w:tcPr>
            <w:tcW w:w="9288" w:type="dxa"/>
          </w:tcPr>
          <w:p w:rsidR="00A01813" w:rsidRPr="00FB3C98" w:rsidRDefault="00A01813" w:rsidP="00FB3C98">
            <w:pPr>
              <w:spacing w:line="360" w:lineRule="auto"/>
              <w:rPr>
                <w:b/>
                <w:sz w:val="28"/>
                <w:szCs w:val="28"/>
              </w:rPr>
            </w:pPr>
            <w:bookmarkStart w:id="7" w:name="_Toc337658257"/>
            <w:bookmarkStart w:id="8" w:name="_Toc338244364"/>
            <w:r w:rsidRPr="00FB3C98">
              <w:rPr>
                <w:sz w:val="28"/>
                <w:szCs w:val="28"/>
              </w:rPr>
              <w:t>РАЗДЕЛ 6 «ПЕРСПЕКТИВНЫЕ ТОПЛИВНЫЕ БАЛАНСЫ</w:t>
            </w:r>
            <w:bookmarkEnd w:id="7"/>
            <w:bookmarkEnd w:id="8"/>
            <w:r w:rsidRPr="00FB3C98">
              <w:rPr>
                <w:sz w:val="28"/>
                <w:szCs w:val="28"/>
              </w:rPr>
              <w:t>»</w:t>
            </w:r>
          </w:p>
        </w:tc>
        <w:tc>
          <w:tcPr>
            <w:tcW w:w="709" w:type="dxa"/>
            <w:vAlign w:val="bottom"/>
          </w:tcPr>
          <w:p w:rsidR="00A01813" w:rsidRPr="00FB3C98" w:rsidRDefault="00F47550" w:rsidP="00FB3C9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FB3C98">
              <w:rPr>
                <w:sz w:val="28"/>
                <w:szCs w:val="28"/>
              </w:rPr>
              <w:t>243</w:t>
            </w:r>
          </w:p>
        </w:tc>
      </w:tr>
      <w:tr w:rsidR="00A01813" w:rsidRPr="00FB3C98" w:rsidTr="00FB3C98">
        <w:tc>
          <w:tcPr>
            <w:tcW w:w="9288" w:type="dxa"/>
          </w:tcPr>
          <w:p w:rsidR="00A01813" w:rsidRPr="00FB3C98" w:rsidRDefault="00A01813" w:rsidP="00FB3C98">
            <w:pPr>
              <w:spacing w:line="360" w:lineRule="auto"/>
              <w:rPr>
                <w:sz w:val="28"/>
                <w:szCs w:val="28"/>
              </w:rPr>
            </w:pPr>
            <w:bookmarkStart w:id="9" w:name="_Toc337658258"/>
            <w:bookmarkStart w:id="10" w:name="_Toc338244365"/>
            <w:r w:rsidRPr="00FB3C98">
              <w:rPr>
                <w:sz w:val="28"/>
                <w:szCs w:val="28"/>
              </w:rPr>
              <w:t>РАЗДЕЛ 7 «ИНВЕСТИЦИИ В СТРОИТЕЛЬСТВО, РЕКОНСТРУКЦИЮ И ТЕХНИЧЕСКОЕ ПЕРЕВООРУЖЕНИЕ</w:t>
            </w:r>
            <w:bookmarkEnd w:id="9"/>
            <w:bookmarkEnd w:id="10"/>
            <w:r w:rsidRPr="00FB3C98">
              <w:rPr>
                <w:sz w:val="28"/>
                <w:szCs w:val="28"/>
              </w:rPr>
              <w:t>»</w:t>
            </w:r>
          </w:p>
        </w:tc>
        <w:tc>
          <w:tcPr>
            <w:tcW w:w="709" w:type="dxa"/>
            <w:vAlign w:val="bottom"/>
          </w:tcPr>
          <w:p w:rsidR="00A01813" w:rsidRPr="00FB3C98" w:rsidRDefault="00BD18E2" w:rsidP="00FB3C9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FB3C98">
              <w:rPr>
                <w:sz w:val="28"/>
                <w:szCs w:val="28"/>
              </w:rPr>
              <w:t>249</w:t>
            </w:r>
          </w:p>
        </w:tc>
      </w:tr>
      <w:tr w:rsidR="00A01813" w:rsidRPr="00FB3C98" w:rsidTr="00FB3C98">
        <w:tc>
          <w:tcPr>
            <w:tcW w:w="9288" w:type="dxa"/>
          </w:tcPr>
          <w:p w:rsidR="00A01813" w:rsidRPr="00FB3C98" w:rsidRDefault="00A01813" w:rsidP="00FB3C98">
            <w:pPr>
              <w:spacing w:line="360" w:lineRule="auto"/>
              <w:rPr>
                <w:sz w:val="28"/>
                <w:szCs w:val="28"/>
              </w:rPr>
            </w:pPr>
            <w:r w:rsidRPr="00FB3C98">
              <w:rPr>
                <w:bCs/>
                <w:caps/>
                <w:sz w:val="28"/>
                <w:szCs w:val="28"/>
              </w:rPr>
              <w:t>Раздел 8 «Решение об определении единой теплоснабжающей организации (организаций)»</w:t>
            </w:r>
          </w:p>
        </w:tc>
        <w:tc>
          <w:tcPr>
            <w:tcW w:w="709" w:type="dxa"/>
            <w:vAlign w:val="bottom"/>
          </w:tcPr>
          <w:p w:rsidR="00A01813" w:rsidRPr="00FB3C98" w:rsidRDefault="001B277A" w:rsidP="00FB3C9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FB3C98">
              <w:rPr>
                <w:sz w:val="28"/>
                <w:szCs w:val="28"/>
              </w:rPr>
              <w:t>329</w:t>
            </w:r>
          </w:p>
        </w:tc>
      </w:tr>
      <w:tr w:rsidR="00A01813" w:rsidRPr="00FB3C98" w:rsidTr="00FB3C98">
        <w:tc>
          <w:tcPr>
            <w:tcW w:w="9288" w:type="dxa"/>
          </w:tcPr>
          <w:p w:rsidR="00A01813" w:rsidRPr="00FB3C98" w:rsidRDefault="00A01813" w:rsidP="00FB3C98">
            <w:pPr>
              <w:spacing w:line="360" w:lineRule="auto"/>
              <w:rPr>
                <w:sz w:val="28"/>
                <w:szCs w:val="28"/>
              </w:rPr>
            </w:pPr>
            <w:bookmarkStart w:id="11" w:name="_Toc337658260"/>
            <w:bookmarkStart w:id="12" w:name="_Toc338244367"/>
            <w:r w:rsidRPr="00FB3C98">
              <w:rPr>
                <w:sz w:val="28"/>
                <w:szCs w:val="28"/>
              </w:rPr>
              <w:t>РАЗДЕЛ 9 «РЕШЕНИЯ О РАСПРЕДЕЛЕНИИ ТЕПЛОВОЙ НАГРУЗКИ МЕЖДУ ИСТОЧНИКАМИ ТЕПЛОВОЙ ЭНЕРГИИ</w:t>
            </w:r>
            <w:bookmarkEnd w:id="11"/>
            <w:bookmarkEnd w:id="12"/>
            <w:r w:rsidRPr="00FB3C98">
              <w:rPr>
                <w:sz w:val="28"/>
                <w:szCs w:val="28"/>
              </w:rPr>
              <w:t>»</w:t>
            </w:r>
          </w:p>
        </w:tc>
        <w:tc>
          <w:tcPr>
            <w:tcW w:w="709" w:type="dxa"/>
            <w:vAlign w:val="bottom"/>
          </w:tcPr>
          <w:p w:rsidR="00A01813" w:rsidRPr="00FB3C98" w:rsidRDefault="001B277A" w:rsidP="00FB3C9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FB3C98">
              <w:rPr>
                <w:sz w:val="28"/>
                <w:szCs w:val="28"/>
              </w:rPr>
              <w:t>333</w:t>
            </w:r>
          </w:p>
        </w:tc>
      </w:tr>
      <w:tr w:rsidR="00A01813" w:rsidRPr="00FB3C98" w:rsidTr="00FB3C98">
        <w:tc>
          <w:tcPr>
            <w:tcW w:w="9288" w:type="dxa"/>
          </w:tcPr>
          <w:p w:rsidR="00A01813" w:rsidRPr="00FB3C98" w:rsidRDefault="00A01813" w:rsidP="00FB3C98">
            <w:pPr>
              <w:spacing w:line="360" w:lineRule="auto"/>
              <w:rPr>
                <w:sz w:val="28"/>
                <w:szCs w:val="28"/>
              </w:rPr>
            </w:pPr>
            <w:r w:rsidRPr="00FB3C98">
              <w:rPr>
                <w:caps/>
                <w:sz w:val="28"/>
                <w:szCs w:val="28"/>
              </w:rPr>
              <w:t>Раздел 10 «Решения по бесхозяйным тепловым сетям»</w:t>
            </w:r>
          </w:p>
        </w:tc>
        <w:tc>
          <w:tcPr>
            <w:tcW w:w="709" w:type="dxa"/>
            <w:vAlign w:val="bottom"/>
          </w:tcPr>
          <w:p w:rsidR="00A01813" w:rsidRPr="00FB3C98" w:rsidRDefault="001B277A" w:rsidP="00FB3C9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FB3C98">
              <w:rPr>
                <w:sz w:val="28"/>
                <w:szCs w:val="28"/>
              </w:rPr>
              <w:t>335</w:t>
            </w:r>
          </w:p>
        </w:tc>
      </w:tr>
    </w:tbl>
    <w:p w:rsidR="00200548" w:rsidRPr="00200548" w:rsidRDefault="00A01813" w:rsidP="00200548">
      <w:pPr>
        <w:pStyle w:val="1"/>
        <w:pBdr>
          <w:top w:val="single" w:sz="48" w:space="0" w:color="FFFFFF"/>
        </w:pBdr>
        <w:rPr>
          <w:rFonts w:ascii="Times New Roman" w:hAnsi="Times New Roman" w:cs="Times New Roman"/>
          <w:b w:val="0"/>
          <w:sz w:val="28"/>
          <w:szCs w:val="28"/>
        </w:rPr>
      </w:pPr>
      <w:r w:rsidRPr="006C0CD1">
        <w:rPr>
          <w:b w:val="0"/>
          <w:sz w:val="28"/>
          <w:szCs w:val="28"/>
        </w:rPr>
        <w:br w:type="page"/>
      </w:r>
      <w:bookmarkStart w:id="13" w:name="_Toc416786652"/>
      <w:r w:rsidR="00200548" w:rsidRPr="00200548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                                       </w:t>
      </w:r>
      <w:bookmarkEnd w:id="13"/>
      <w:r w:rsidR="00200548" w:rsidRPr="00200548">
        <w:rPr>
          <w:rFonts w:ascii="Times New Roman" w:hAnsi="Times New Roman" w:cs="Times New Roman"/>
          <w:b w:val="0"/>
          <w:sz w:val="28"/>
          <w:szCs w:val="28"/>
        </w:rPr>
        <w:t>ОБЩИЕ СВЕДЕНИЯ</w:t>
      </w:r>
    </w:p>
    <w:p w:rsidR="00200548" w:rsidRDefault="00200548" w:rsidP="00200548"/>
    <w:p w:rsidR="005D1F54" w:rsidRPr="0034508E" w:rsidRDefault="00200548" w:rsidP="0034508E">
      <w:r>
        <w:rPr>
          <w:sz w:val="28"/>
          <w:szCs w:val="28"/>
        </w:rPr>
        <w:t xml:space="preserve">Схема теплоснабжения Рославльского </w:t>
      </w:r>
      <w:r w:rsidRPr="00A00C61">
        <w:rPr>
          <w:sz w:val="28"/>
          <w:szCs w:val="28"/>
        </w:rPr>
        <w:t xml:space="preserve">городского поселения </w:t>
      </w:r>
      <w:r>
        <w:rPr>
          <w:sz w:val="28"/>
          <w:szCs w:val="28"/>
        </w:rPr>
        <w:t xml:space="preserve">Рославльского </w:t>
      </w:r>
      <w:r w:rsidRPr="005D1F54">
        <w:rPr>
          <w:sz w:val="28"/>
          <w:szCs w:val="28"/>
        </w:rPr>
        <w:t xml:space="preserve">района Смоленской области» (далее – Схема теплоснабжения) утверждена постановлением Администрации </w:t>
      </w:r>
      <w:r w:rsidR="005D1F54" w:rsidRPr="005D1F54">
        <w:rPr>
          <w:sz w:val="28"/>
          <w:szCs w:val="28"/>
        </w:rPr>
        <w:t xml:space="preserve"> муниципального образования «Рославльский район»» Смоленской области</w:t>
      </w:r>
      <w:r w:rsidR="0034508E">
        <w:rPr>
          <w:sz w:val="28"/>
          <w:szCs w:val="28"/>
        </w:rPr>
        <w:t xml:space="preserve">       </w:t>
      </w:r>
      <w:r w:rsidR="005D1F54" w:rsidRPr="005D1F54">
        <w:rPr>
          <w:b/>
        </w:rPr>
        <w:t>о т 19.11.2013                    № 2721</w:t>
      </w:r>
    </w:p>
    <w:p w:rsidR="00200548" w:rsidRDefault="00200548" w:rsidP="00200548">
      <w:pPr>
        <w:pStyle w:val="Default"/>
        <w:spacing w:line="300" w:lineRule="auto"/>
        <w:ind w:firstLine="709"/>
        <w:jc w:val="both"/>
        <w:rPr>
          <w:sz w:val="28"/>
          <w:szCs w:val="28"/>
        </w:rPr>
      </w:pPr>
    </w:p>
    <w:p w:rsidR="00200548" w:rsidRPr="00682B64" w:rsidRDefault="00200548" w:rsidP="00200548">
      <w:pPr>
        <w:pStyle w:val="Default"/>
        <w:spacing w:line="300" w:lineRule="auto"/>
        <w:ind w:firstLine="709"/>
        <w:jc w:val="both"/>
        <w:rPr>
          <w:sz w:val="28"/>
          <w:szCs w:val="28"/>
        </w:rPr>
      </w:pPr>
      <w:r w:rsidRPr="00682B64">
        <w:rPr>
          <w:sz w:val="28"/>
          <w:szCs w:val="28"/>
        </w:rPr>
        <w:t>В соответствии с Требованиями к порядку разработки и утверждения схем теплоснабжения, утвержденными постановлением Правительства РФ №154 от 22.02.2012 г. (п. 22), схема теплоснабжения подлежит ежегодно актуализации в отношении следующих данных:</w:t>
      </w:r>
    </w:p>
    <w:p w:rsidR="00200548" w:rsidRPr="00682B64" w:rsidRDefault="00200548" w:rsidP="00200548">
      <w:pPr>
        <w:pStyle w:val="Default"/>
        <w:spacing w:line="300" w:lineRule="auto"/>
        <w:ind w:firstLine="709"/>
        <w:jc w:val="both"/>
        <w:rPr>
          <w:sz w:val="28"/>
          <w:szCs w:val="28"/>
        </w:rPr>
      </w:pPr>
      <w:r w:rsidRPr="00682B64">
        <w:rPr>
          <w:sz w:val="28"/>
          <w:szCs w:val="28"/>
        </w:rPr>
        <w:t>а) распределение тепловой нагрузки между источниками тепловой энергии в период, на который распределяются нагрузки;</w:t>
      </w:r>
    </w:p>
    <w:p w:rsidR="00200548" w:rsidRPr="00682B64" w:rsidRDefault="00200548" w:rsidP="00200548">
      <w:pPr>
        <w:pStyle w:val="Default"/>
        <w:spacing w:line="300" w:lineRule="auto"/>
        <w:ind w:firstLine="709"/>
        <w:jc w:val="both"/>
        <w:rPr>
          <w:sz w:val="28"/>
          <w:szCs w:val="28"/>
        </w:rPr>
      </w:pPr>
      <w:r w:rsidRPr="00682B64">
        <w:rPr>
          <w:sz w:val="28"/>
          <w:szCs w:val="28"/>
        </w:rPr>
        <w:t>б) изменение тепловых нагрузок в каждой зоне действия источников тепловой энергии, в том числе за счет перераспределения тепловой нагрузки из одной зоны действия в другую в период, на который распределяются нагрузки;</w:t>
      </w:r>
    </w:p>
    <w:p w:rsidR="00200548" w:rsidRPr="00682B64" w:rsidRDefault="00200548" w:rsidP="00200548">
      <w:pPr>
        <w:pStyle w:val="Default"/>
        <w:spacing w:line="300" w:lineRule="auto"/>
        <w:ind w:firstLine="709"/>
        <w:jc w:val="both"/>
        <w:rPr>
          <w:sz w:val="28"/>
          <w:szCs w:val="28"/>
        </w:rPr>
      </w:pPr>
      <w:r w:rsidRPr="00682B64">
        <w:rPr>
          <w:sz w:val="28"/>
          <w:szCs w:val="28"/>
        </w:rPr>
        <w:t>в) внесение изменений в схему теплоснабжения или отказ от внесения изменений в части включения в нее мероприятий по обеспечению технической возможности подключения к системам теплоснабжения объектов капитального строительства;</w:t>
      </w:r>
    </w:p>
    <w:p w:rsidR="00200548" w:rsidRPr="00682B64" w:rsidRDefault="00200548" w:rsidP="00200548">
      <w:pPr>
        <w:pStyle w:val="Default"/>
        <w:spacing w:line="300" w:lineRule="auto"/>
        <w:ind w:firstLine="709"/>
        <w:jc w:val="both"/>
        <w:rPr>
          <w:sz w:val="28"/>
          <w:szCs w:val="28"/>
        </w:rPr>
      </w:pPr>
      <w:r w:rsidRPr="00682B64">
        <w:rPr>
          <w:sz w:val="28"/>
          <w:szCs w:val="28"/>
        </w:rPr>
        <w:t>г) переключение тепловой нагрузки от котельных на источники с комбинированной выработкой тепловой и электрической энергии в весенне-летний период функционирования систем теплоснабжения;</w:t>
      </w:r>
    </w:p>
    <w:p w:rsidR="00200548" w:rsidRPr="00682B64" w:rsidRDefault="00200548" w:rsidP="00200548">
      <w:pPr>
        <w:pStyle w:val="Default"/>
        <w:spacing w:line="300" w:lineRule="auto"/>
        <w:ind w:firstLine="709"/>
        <w:jc w:val="both"/>
        <w:rPr>
          <w:sz w:val="28"/>
          <w:szCs w:val="28"/>
        </w:rPr>
      </w:pPr>
      <w:r w:rsidRPr="00682B64">
        <w:rPr>
          <w:sz w:val="28"/>
          <w:szCs w:val="28"/>
        </w:rPr>
        <w:t>д) переключение тепловой нагрузки от котельных на источники с комбинированной выработкой тепловой и электрической энергии в отопительный период, в том числе за счет вывода котельных в пиковый режим работы, холодный резерв, из эксплуатации;</w:t>
      </w:r>
    </w:p>
    <w:p w:rsidR="00200548" w:rsidRPr="00682B64" w:rsidRDefault="00200548" w:rsidP="00200548">
      <w:pPr>
        <w:pStyle w:val="Default"/>
        <w:spacing w:line="300" w:lineRule="auto"/>
        <w:ind w:firstLine="709"/>
        <w:jc w:val="both"/>
        <w:rPr>
          <w:sz w:val="28"/>
          <w:szCs w:val="28"/>
        </w:rPr>
      </w:pPr>
      <w:r w:rsidRPr="00682B64">
        <w:rPr>
          <w:sz w:val="28"/>
          <w:szCs w:val="28"/>
        </w:rPr>
        <w:t>е) мероприятия по переоборудованию котельных в источники комбинированной выработки электрической и тепловой энергии;</w:t>
      </w:r>
    </w:p>
    <w:p w:rsidR="00200548" w:rsidRDefault="00200548" w:rsidP="00200548">
      <w:pPr>
        <w:pStyle w:val="Default"/>
        <w:spacing w:line="300" w:lineRule="auto"/>
        <w:ind w:firstLine="709"/>
        <w:jc w:val="both"/>
        <w:rPr>
          <w:sz w:val="28"/>
          <w:szCs w:val="28"/>
        </w:rPr>
      </w:pPr>
      <w:r w:rsidRPr="00682B64">
        <w:rPr>
          <w:sz w:val="28"/>
          <w:szCs w:val="28"/>
        </w:rPr>
        <w:t>ж) ввод в эксплуатацию в результате строительства, реконструкции и технического перевооружения источников тепловой энергии и соответствие их обязательным требованиям, установленным законодательством Российской Федерации, и проектной документации;</w:t>
      </w:r>
    </w:p>
    <w:p w:rsidR="00200548" w:rsidRDefault="00200548" w:rsidP="00200548">
      <w:pPr>
        <w:pStyle w:val="Default"/>
        <w:spacing w:line="300" w:lineRule="auto"/>
        <w:ind w:firstLine="709"/>
        <w:jc w:val="both"/>
        <w:rPr>
          <w:sz w:val="28"/>
          <w:szCs w:val="28"/>
        </w:rPr>
      </w:pPr>
      <w:r w:rsidRPr="00682B64">
        <w:rPr>
          <w:sz w:val="28"/>
          <w:szCs w:val="28"/>
        </w:rPr>
        <w:t>з) строительство и реконструкция тепловых сетей, включая их реконструкцию в связи с исчерпанием установленного и продленного ресурсов;</w:t>
      </w:r>
    </w:p>
    <w:p w:rsidR="00200548" w:rsidRPr="00682B64" w:rsidRDefault="00200548" w:rsidP="00200548">
      <w:pPr>
        <w:pStyle w:val="Default"/>
        <w:spacing w:line="300" w:lineRule="auto"/>
        <w:ind w:firstLine="709"/>
        <w:jc w:val="both"/>
        <w:rPr>
          <w:sz w:val="28"/>
          <w:szCs w:val="28"/>
        </w:rPr>
      </w:pPr>
      <w:r w:rsidRPr="00682B64">
        <w:rPr>
          <w:sz w:val="28"/>
          <w:szCs w:val="28"/>
        </w:rPr>
        <w:t>и) баланс топливно-энергетических ресурсов для обеспечения теплоснабжения, в том числе расходов аварийных запасов топлива;</w:t>
      </w:r>
    </w:p>
    <w:p w:rsidR="00200548" w:rsidRDefault="00200548" w:rsidP="00200548">
      <w:pPr>
        <w:pStyle w:val="Default"/>
        <w:spacing w:line="300" w:lineRule="auto"/>
        <w:ind w:firstLine="709"/>
        <w:jc w:val="both"/>
        <w:rPr>
          <w:sz w:val="28"/>
          <w:szCs w:val="28"/>
        </w:rPr>
      </w:pPr>
      <w:r w:rsidRPr="00682B64">
        <w:rPr>
          <w:sz w:val="28"/>
          <w:szCs w:val="28"/>
        </w:rPr>
        <w:lastRenderedPageBreak/>
        <w:t>к) финансовые потребности при изменении схемы теплоснабжения и источники их покрытия.</w:t>
      </w:r>
    </w:p>
    <w:p w:rsidR="00200548" w:rsidRPr="00682B64" w:rsidRDefault="00200548" w:rsidP="00200548">
      <w:pPr>
        <w:pStyle w:val="Default"/>
        <w:spacing w:line="300" w:lineRule="auto"/>
        <w:ind w:firstLine="709"/>
        <w:jc w:val="both"/>
        <w:rPr>
          <w:sz w:val="28"/>
          <w:szCs w:val="28"/>
        </w:rPr>
      </w:pPr>
    </w:p>
    <w:p w:rsidR="00200548" w:rsidRDefault="00200548" w:rsidP="00200548">
      <w:pPr>
        <w:pStyle w:val="Default"/>
        <w:spacing w:line="300" w:lineRule="auto"/>
        <w:ind w:firstLine="709"/>
        <w:jc w:val="both"/>
        <w:rPr>
          <w:sz w:val="28"/>
          <w:szCs w:val="28"/>
        </w:rPr>
      </w:pPr>
      <w:r w:rsidRPr="00682B64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E07DD0">
        <w:fldChar w:fldCharType="begin"/>
      </w:r>
      <w:r w:rsidR="00E07DD0">
        <w:instrText xml:space="preserve"> REF _Ref415047033 \h  \* MERGEFORMAT </w:instrText>
      </w:r>
      <w:r w:rsidR="00E07DD0">
        <w:fldChar w:fldCharType="separate"/>
      </w:r>
      <w:r w:rsidRPr="002D578A">
        <w:rPr>
          <w:sz w:val="28"/>
          <w:szCs w:val="28"/>
        </w:rPr>
        <w:t>Таблица 1</w:t>
      </w:r>
      <w:r w:rsidR="00E07DD0">
        <w:fldChar w:fldCharType="end"/>
      </w:r>
      <w:r w:rsidRPr="00682B64">
        <w:rPr>
          <w:sz w:val="28"/>
          <w:szCs w:val="28"/>
        </w:rPr>
        <w:t xml:space="preserve"> приведено краткое описание выполнения указанных требований.</w:t>
      </w:r>
    </w:p>
    <w:p w:rsidR="00200548" w:rsidRDefault="00200548" w:rsidP="00200548">
      <w:pPr>
        <w:pStyle w:val="Default"/>
        <w:spacing w:line="300" w:lineRule="auto"/>
        <w:ind w:firstLine="709"/>
        <w:jc w:val="both"/>
        <w:rPr>
          <w:sz w:val="28"/>
          <w:szCs w:val="28"/>
        </w:rPr>
      </w:pPr>
    </w:p>
    <w:p w:rsidR="00200548" w:rsidRDefault="00200548" w:rsidP="00200548">
      <w:pPr>
        <w:pStyle w:val="Default"/>
        <w:spacing w:line="300" w:lineRule="auto"/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Актуализация Схемы теплоснабжения Рославльского </w:t>
      </w:r>
      <w:r w:rsidRPr="00E41666">
        <w:rPr>
          <w:sz w:val="28"/>
          <w:szCs w:val="28"/>
        </w:rPr>
        <w:t xml:space="preserve">городского поселения </w:t>
      </w:r>
      <w:r>
        <w:rPr>
          <w:sz w:val="28"/>
          <w:szCs w:val="28"/>
        </w:rPr>
        <w:t xml:space="preserve">Рославльского </w:t>
      </w:r>
      <w:r w:rsidRPr="00E41666">
        <w:rPr>
          <w:sz w:val="28"/>
          <w:szCs w:val="28"/>
        </w:rPr>
        <w:t>района Смоленской области</w:t>
      </w:r>
      <w:r w:rsidR="00C35EBF">
        <w:rPr>
          <w:sz w:val="28"/>
          <w:szCs w:val="28"/>
        </w:rPr>
        <w:t xml:space="preserve"> на 2023</w:t>
      </w:r>
      <w:r>
        <w:rPr>
          <w:sz w:val="28"/>
          <w:szCs w:val="28"/>
        </w:rPr>
        <w:t xml:space="preserve"> год выполнена </w:t>
      </w:r>
    </w:p>
    <w:p w:rsidR="00200548" w:rsidRDefault="00200548" w:rsidP="00200548">
      <w:pPr>
        <w:pStyle w:val="Default"/>
        <w:spacing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учетом требований: </w:t>
      </w:r>
    </w:p>
    <w:p w:rsidR="00200548" w:rsidRDefault="00200548" w:rsidP="00200548">
      <w:pPr>
        <w:pStyle w:val="Default"/>
        <w:numPr>
          <w:ilvl w:val="0"/>
          <w:numId w:val="6"/>
        </w:numPr>
        <w:spacing w:line="30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Федерального закона от 27 июля 2010 года N 190-ФЗ «О теплоснабжении»; </w:t>
      </w:r>
    </w:p>
    <w:p w:rsidR="00200548" w:rsidRDefault="00200548" w:rsidP="00200548">
      <w:pPr>
        <w:pStyle w:val="Default"/>
        <w:numPr>
          <w:ilvl w:val="0"/>
          <w:numId w:val="6"/>
        </w:numPr>
        <w:spacing w:line="30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Федерального закона от 23 ноября 2009 года N 261-ФЗ «Об энергосбережении и о повышении энергетической эффективности и о внесении изменений в отдельные законодательные акты Российской Федерации»; </w:t>
      </w:r>
    </w:p>
    <w:p w:rsidR="00200548" w:rsidRDefault="00200548" w:rsidP="00200548">
      <w:pPr>
        <w:pStyle w:val="Default"/>
        <w:numPr>
          <w:ilvl w:val="0"/>
          <w:numId w:val="6"/>
        </w:numPr>
        <w:spacing w:line="30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Постановления Правительства Российской Федерации от 22 февраля 2012 года N 154 «О требованиях к схемам теплоснабжения, порядку их разработки и утверждения»;</w:t>
      </w:r>
    </w:p>
    <w:p w:rsidR="00200548" w:rsidRDefault="00200548" w:rsidP="00200548">
      <w:pPr>
        <w:pStyle w:val="Default"/>
        <w:spacing w:line="300" w:lineRule="auto"/>
        <w:ind w:firstLine="709"/>
        <w:jc w:val="both"/>
        <w:rPr>
          <w:sz w:val="28"/>
          <w:szCs w:val="28"/>
        </w:rPr>
      </w:pPr>
    </w:p>
    <w:p w:rsidR="00291CCF" w:rsidRDefault="00291CCF" w:rsidP="00291CCF">
      <w:pPr>
        <w:pStyle w:val="Default"/>
        <w:spacing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на основе исходных данных и материалов, полученных от  Департамента энергетики и тарифной политики Администрации Смоленской области и теплоснабжающей организации </w:t>
      </w:r>
      <w:r w:rsidRPr="00D63BF5">
        <w:rPr>
          <w:sz w:val="28"/>
          <w:szCs w:val="28"/>
        </w:rPr>
        <w:t>ООО "Смоленскрегионтеплоэнерго"</w:t>
      </w:r>
      <w:r>
        <w:rPr>
          <w:sz w:val="28"/>
          <w:szCs w:val="28"/>
        </w:rPr>
        <w:t>.</w:t>
      </w:r>
    </w:p>
    <w:p w:rsidR="00200548" w:rsidRDefault="00200548" w:rsidP="00200548">
      <w:pPr>
        <w:pStyle w:val="Default"/>
        <w:spacing w:line="300" w:lineRule="auto"/>
        <w:ind w:firstLine="709"/>
        <w:jc w:val="both"/>
        <w:rPr>
          <w:sz w:val="28"/>
          <w:szCs w:val="28"/>
        </w:rPr>
      </w:pPr>
    </w:p>
    <w:p w:rsidR="00200548" w:rsidRDefault="00200548" w:rsidP="00200548">
      <w:pPr>
        <w:pStyle w:val="Default"/>
        <w:spacing w:line="300" w:lineRule="auto"/>
        <w:ind w:firstLine="709"/>
        <w:jc w:val="both"/>
        <w:rPr>
          <w:sz w:val="28"/>
          <w:szCs w:val="28"/>
        </w:rPr>
      </w:pPr>
    </w:p>
    <w:p w:rsidR="00200548" w:rsidRDefault="00200548" w:rsidP="00200548">
      <w:pPr>
        <w:pStyle w:val="Default"/>
        <w:spacing w:line="300" w:lineRule="auto"/>
        <w:ind w:firstLine="709"/>
        <w:jc w:val="both"/>
        <w:rPr>
          <w:sz w:val="28"/>
          <w:szCs w:val="28"/>
        </w:rPr>
        <w:sectPr w:rsidR="00200548" w:rsidSect="00004530">
          <w:footerReference w:type="default" r:id="rId8"/>
          <w:footerReference w:type="first" r:id="rId9"/>
          <w:pgSz w:w="11906" w:h="16838"/>
          <w:pgMar w:top="1134" w:right="851" w:bottom="993" w:left="1418" w:header="709" w:footer="312" w:gutter="0"/>
          <w:cols w:space="708"/>
          <w:titlePg/>
          <w:docGrid w:linePitch="381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2"/>
        <w:gridCol w:w="4983"/>
      </w:tblGrid>
      <w:tr w:rsidR="00200548" w:rsidTr="00200548">
        <w:tc>
          <w:tcPr>
            <w:tcW w:w="2505" w:type="pct"/>
            <w:shd w:val="clear" w:color="auto" w:fill="E5DFEC"/>
            <w:vAlign w:val="center"/>
          </w:tcPr>
          <w:p w:rsidR="00200548" w:rsidRPr="00200548" w:rsidRDefault="00200548" w:rsidP="00200548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200548">
              <w:rPr>
                <w:b/>
                <w:sz w:val="28"/>
                <w:szCs w:val="28"/>
              </w:rPr>
              <w:lastRenderedPageBreak/>
              <w:t>Данные, подлежащие актуализации</w:t>
            </w:r>
          </w:p>
        </w:tc>
        <w:tc>
          <w:tcPr>
            <w:tcW w:w="2495" w:type="pct"/>
            <w:shd w:val="clear" w:color="auto" w:fill="E5DFEC"/>
            <w:vAlign w:val="center"/>
          </w:tcPr>
          <w:p w:rsidR="00200548" w:rsidRPr="003E1B93" w:rsidRDefault="00200548" w:rsidP="00200548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3E1B93">
              <w:rPr>
                <w:b/>
                <w:sz w:val="28"/>
                <w:szCs w:val="28"/>
              </w:rPr>
              <w:t>Комментарии</w:t>
            </w:r>
          </w:p>
        </w:tc>
      </w:tr>
      <w:tr w:rsidR="00200548" w:rsidRPr="00A05540" w:rsidTr="00200548">
        <w:tc>
          <w:tcPr>
            <w:tcW w:w="2505" w:type="pct"/>
          </w:tcPr>
          <w:p w:rsidR="00200548" w:rsidRPr="00200548" w:rsidRDefault="00200548" w:rsidP="00200548">
            <w:pPr>
              <w:pStyle w:val="Default"/>
              <w:jc w:val="both"/>
              <w:rPr>
                <w:sz w:val="28"/>
                <w:szCs w:val="28"/>
              </w:rPr>
            </w:pPr>
            <w:r w:rsidRPr="00200548">
              <w:rPr>
                <w:sz w:val="28"/>
                <w:szCs w:val="28"/>
              </w:rPr>
              <w:t>а) распределение тепловой нагрузки между источниками тепловой энергии в период, на который распределяются нагрузки</w:t>
            </w:r>
          </w:p>
        </w:tc>
        <w:tc>
          <w:tcPr>
            <w:tcW w:w="2495" w:type="pct"/>
          </w:tcPr>
          <w:p w:rsidR="00200548" w:rsidRPr="003E1B93" w:rsidRDefault="00200548" w:rsidP="00200548">
            <w:pPr>
              <w:pStyle w:val="Default"/>
              <w:jc w:val="both"/>
              <w:rPr>
                <w:sz w:val="28"/>
                <w:szCs w:val="28"/>
              </w:rPr>
            </w:pPr>
            <w:r w:rsidRPr="003E1B93">
              <w:rPr>
                <w:sz w:val="28"/>
                <w:szCs w:val="28"/>
              </w:rPr>
              <w:t>Данные акту</w:t>
            </w:r>
            <w:r w:rsidR="00960F74" w:rsidRPr="003E1B93">
              <w:rPr>
                <w:sz w:val="28"/>
                <w:szCs w:val="28"/>
              </w:rPr>
              <w:t xml:space="preserve">ализированы по состоянию на </w:t>
            </w:r>
            <w:r w:rsidR="00C35EBF">
              <w:rPr>
                <w:sz w:val="28"/>
                <w:szCs w:val="28"/>
              </w:rPr>
              <w:t>2023</w:t>
            </w:r>
            <w:r w:rsidRPr="003E1B93">
              <w:rPr>
                <w:sz w:val="28"/>
                <w:szCs w:val="28"/>
              </w:rPr>
              <w:t xml:space="preserve"> год. Изменения внесены в соответствующие главы обосновывающих материалов и разделы схемы теплоснабжения.</w:t>
            </w:r>
          </w:p>
        </w:tc>
      </w:tr>
      <w:tr w:rsidR="00200548" w:rsidRPr="00A05540" w:rsidTr="00200548">
        <w:tc>
          <w:tcPr>
            <w:tcW w:w="2505" w:type="pct"/>
          </w:tcPr>
          <w:p w:rsidR="00200548" w:rsidRPr="00200548" w:rsidRDefault="00200548" w:rsidP="00200548">
            <w:pPr>
              <w:pStyle w:val="Default"/>
              <w:jc w:val="both"/>
              <w:rPr>
                <w:sz w:val="28"/>
                <w:szCs w:val="28"/>
              </w:rPr>
            </w:pPr>
            <w:r w:rsidRPr="00200548">
              <w:rPr>
                <w:sz w:val="28"/>
                <w:szCs w:val="28"/>
              </w:rPr>
              <w:t>б) изменение тепловых нагрузок в каждой зоне действия источников тепловой энергии, в том числе за счет перераспределения тепловой нагрузки из одной зоны действия в другую в период, на который распределяются нагрузки</w:t>
            </w:r>
          </w:p>
        </w:tc>
        <w:tc>
          <w:tcPr>
            <w:tcW w:w="2495" w:type="pct"/>
          </w:tcPr>
          <w:p w:rsidR="00200548" w:rsidRPr="003E1B93" w:rsidRDefault="00200548" w:rsidP="00200548">
            <w:pPr>
              <w:pStyle w:val="Default"/>
              <w:jc w:val="both"/>
              <w:rPr>
                <w:sz w:val="28"/>
                <w:szCs w:val="28"/>
              </w:rPr>
            </w:pPr>
            <w:r w:rsidRPr="003E1B93">
              <w:rPr>
                <w:sz w:val="28"/>
                <w:szCs w:val="28"/>
              </w:rPr>
              <w:t>Данные акту</w:t>
            </w:r>
            <w:r w:rsidR="00960F74" w:rsidRPr="003E1B93">
              <w:rPr>
                <w:sz w:val="28"/>
                <w:szCs w:val="28"/>
              </w:rPr>
              <w:t xml:space="preserve">ализированы по состоянию на </w:t>
            </w:r>
            <w:r w:rsidR="00C35EBF">
              <w:rPr>
                <w:sz w:val="28"/>
                <w:szCs w:val="28"/>
              </w:rPr>
              <w:t>2023</w:t>
            </w:r>
            <w:r w:rsidRPr="003E1B93">
              <w:rPr>
                <w:sz w:val="28"/>
                <w:szCs w:val="28"/>
              </w:rPr>
              <w:t xml:space="preserve"> год. Изменения внесены в соответствующие главы обосновывающих материалов и разделы схемы теплоснабжения.</w:t>
            </w:r>
          </w:p>
        </w:tc>
      </w:tr>
      <w:tr w:rsidR="00200548" w:rsidRPr="00A05540" w:rsidTr="00200548">
        <w:tc>
          <w:tcPr>
            <w:tcW w:w="2505" w:type="pct"/>
          </w:tcPr>
          <w:p w:rsidR="00200548" w:rsidRPr="00200548" w:rsidRDefault="00200548" w:rsidP="00200548">
            <w:pPr>
              <w:pStyle w:val="Default"/>
              <w:jc w:val="both"/>
              <w:rPr>
                <w:sz w:val="28"/>
                <w:szCs w:val="28"/>
              </w:rPr>
            </w:pPr>
            <w:r w:rsidRPr="00200548">
              <w:rPr>
                <w:sz w:val="28"/>
                <w:szCs w:val="28"/>
              </w:rPr>
              <w:t>в) внесение изменений в схему теплоснабжения или отказ от внесения изменений в части включения в нее мероприятий по обеспечению технической возможности подключения к системам теплоснабжения объектов капитального строительства</w:t>
            </w:r>
          </w:p>
        </w:tc>
        <w:tc>
          <w:tcPr>
            <w:tcW w:w="2495" w:type="pct"/>
          </w:tcPr>
          <w:p w:rsidR="00200548" w:rsidRPr="003E1B93" w:rsidRDefault="00960F74" w:rsidP="00200548">
            <w:pPr>
              <w:pStyle w:val="Default"/>
              <w:jc w:val="both"/>
              <w:rPr>
                <w:sz w:val="28"/>
                <w:szCs w:val="28"/>
              </w:rPr>
            </w:pPr>
            <w:r w:rsidRPr="003E1B93">
              <w:rPr>
                <w:sz w:val="28"/>
                <w:szCs w:val="28"/>
              </w:rPr>
              <w:t xml:space="preserve">На период </w:t>
            </w:r>
            <w:r w:rsidR="00C35EBF">
              <w:rPr>
                <w:sz w:val="28"/>
                <w:szCs w:val="28"/>
              </w:rPr>
              <w:t>2020-2023</w:t>
            </w:r>
            <w:r w:rsidR="00200548" w:rsidRPr="003E1B93">
              <w:rPr>
                <w:sz w:val="28"/>
                <w:szCs w:val="28"/>
              </w:rPr>
              <w:t>гг. отсу</w:t>
            </w:r>
            <w:r w:rsidR="00AA0C92" w:rsidRPr="003E1B93">
              <w:rPr>
                <w:sz w:val="28"/>
                <w:szCs w:val="28"/>
              </w:rPr>
              <w:t>т</w:t>
            </w:r>
            <w:r w:rsidR="00200548" w:rsidRPr="003E1B93">
              <w:rPr>
                <w:sz w:val="28"/>
                <w:szCs w:val="28"/>
              </w:rPr>
              <w:t xml:space="preserve">ствуют заявки о планируемом вводе (выводе) жилых и нежилых строений. Мероприятия, предусмотренные схемой на I очередь, отнесены на расчётный срок с разбивкой по годам. </w:t>
            </w:r>
          </w:p>
          <w:p w:rsidR="00200548" w:rsidRPr="003E1B93" w:rsidRDefault="00200548" w:rsidP="00300AC6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200548" w:rsidRPr="00A05540" w:rsidTr="00200548">
        <w:tc>
          <w:tcPr>
            <w:tcW w:w="2505" w:type="pct"/>
          </w:tcPr>
          <w:p w:rsidR="00200548" w:rsidRPr="00200548" w:rsidRDefault="00200548" w:rsidP="00200548">
            <w:pPr>
              <w:pStyle w:val="Default"/>
              <w:jc w:val="both"/>
              <w:rPr>
                <w:sz w:val="28"/>
                <w:szCs w:val="28"/>
              </w:rPr>
            </w:pPr>
            <w:r w:rsidRPr="00200548">
              <w:rPr>
                <w:sz w:val="28"/>
                <w:szCs w:val="28"/>
              </w:rPr>
              <w:t>г) переключение тепловой нагрузки от котельных на источники с комбинированной выработкой тепловой и электрической энергии в весенне-летний период функционирования систем теплоснабжения</w:t>
            </w:r>
          </w:p>
        </w:tc>
        <w:tc>
          <w:tcPr>
            <w:tcW w:w="2495" w:type="pct"/>
          </w:tcPr>
          <w:p w:rsidR="00200548" w:rsidRPr="003E1B93" w:rsidRDefault="00200548" w:rsidP="00960F74">
            <w:pPr>
              <w:pStyle w:val="Default"/>
              <w:jc w:val="both"/>
              <w:rPr>
                <w:sz w:val="28"/>
                <w:szCs w:val="28"/>
              </w:rPr>
            </w:pPr>
            <w:r w:rsidRPr="003E1B93">
              <w:rPr>
                <w:sz w:val="28"/>
                <w:szCs w:val="28"/>
              </w:rPr>
              <w:t>В схемы теплоснаб</w:t>
            </w:r>
            <w:r w:rsidR="00960F74" w:rsidRPr="003E1B93">
              <w:rPr>
                <w:sz w:val="28"/>
                <w:szCs w:val="28"/>
              </w:rPr>
              <w:t xml:space="preserve">жения, актуализированной на </w:t>
            </w:r>
            <w:r w:rsidR="00C35EBF">
              <w:rPr>
                <w:sz w:val="28"/>
                <w:szCs w:val="28"/>
              </w:rPr>
              <w:t>2023</w:t>
            </w:r>
            <w:r w:rsidR="00AB212F" w:rsidRPr="003E1B93">
              <w:rPr>
                <w:sz w:val="28"/>
                <w:szCs w:val="28"/>
              </w:rPr>
              <w:t xml:space="preserve"> </w:t>
            </w:r>
            <w:r w:rsidRPr="003E1B93">
              <w:rPr>
                <w:sz w:val="28"/>
                <w:szCs w:val="28"/>
              </w:rPr>
              <w:t xml:space="preserve">г., подобные мероприятия не предусмотрены. Источники с комбинированной выработкой тепловой и электрической энергией в городе </w:t>
            </w:r>
            <w:r w:rsidR="00960F74" w:rsidRPr="003E1B93">
              <w:rPr>
                <w:sz w:val="28"/>
                <w:szCs w:val="28"/>
              </w:rPr>
              <w:t xml:space="preserve"> Рославле </w:t>
            </w:r>
            <w:r w:rsidRPr="003E1B93">
              <w:rPr>
                <w:sz w:val="28"/>
                <w:szCs w:val="28"/>
              </w:rPr>
              <w:t>отсутс</w:t>
            </w:r>
            <w:r w:rsidR="00C57EC0" w:rsidRPr="003E1B93">
              <w:rPr>
                <w:sz w:val="28"/>
                <w:szCs w:val="28"/>
              </w:rPr>
              <w:t>т</w:t>
            </w:r>
            <w:r w:rsidRPr="003E1B93">
              <w:rPr>
                <w:sz w:val="28"/>
                <w:szCs w:val="28"/>
              </w:rPr>
              <w:t>вуют</w:t>
            </w:r>
          </w:p>
        </w:tc>
      </w:tr>
      <w:tr w:rsidR="00200548" w:rsidRPr="00A05540" w:rsidTr="00200548">
        <w:tc>
          <w:tcPr>
            <w:tcW w:w="2505" w:type="pct"/>
          </w:tcPr>
          <w:p w:rsidR="00200548" w:rsidRPr="00200548" w:rsidRDefault="00200548" w:rsidP="00200548">
            <w:pPr>
              <w:pStyle w:val="Default"/>
              <w:jc w:val="both"/>
              <w:rPr>
                <w:sz w:val="28"/>
                <w:szCs w:val="28"/>
              </w:rPr>
            </w:pPr>
            <w:r w:rsidRPr="00200548">
              <w:rPr>
                <w:sz w:val="28"/>
                <w:szCs w:val="28"/>
              </w:rPr>
              <w:t>д) переключение тепловой нагрузки от котельных на источники с комбинированной выработкой тепловой и электрической энергии в отопительный период, в том числе за счет вывода котельных в пиковый режим работы, холодный резерв, из эксплуатации</w:t>
            </w:r>
          </w:p>
        </w:tc>
        <w:tc>
          <w:tcPr>
            <w:tcW w:w="2495" w:type="pct"/>
          </w:tcPr>
          <w:p w:rsidR="00200548" w:rsidRPr="003E1B93" w:rsidRDefault="00200548" w:rsidP="00A20712">
            <w:pPr>
              <w:pStyle w:val="Default"/>
              <w:jc w:val="both"/>
              <w:rPr>
                <w:sz w:val="28"/>
                <w:szCs w:val="28"/>
              </w:rPr>
            </w:pPr>
            <w:r w:rsidRPr="003E1B93">
              <w:rPr>
                <w:sz w:val="28"/>
                <w:szCs w:val="28"/>
              </w:rPr>
              <w:t xml:space="preserve">Источники с комбинированной выработкой тепловой и электрической энергией в городе </w:t>
            </w:r>
            <w:r w:rsidR="00A20712" w:rsidRPr="003E1B93">
              <w:rPr>
                <w:sz w:val="28"/>
                <w:szCs w:val="28"/>
              </w:rPr>
              <w:t xml:space="preserve">Рославле </w:t>
            </w:r>
            <w:r w:rsidRPr="003E1B93">
              <w:rPr>
                <w:sz w:val="28"/>
                <w:szCs w:val="28"/>
              </w:rPr>
              <w:t>отсутс</w:t>
            </w:r>
            <w:r w:rsidR="00C57EC0" w:rsidRPr="003E1B93">
              <w:rPr>
                <w:sz w:val="28"/>
                <w:szCs w:val="28"/>
              </w:rPr>
              <w:t>т</w:t>
            </w:r>
            <w:r w:rsidRPr="003E1B93">
              <w:rPr>
                <w:sz w:val="28"/>
                <w:szCs w:val="28"/>
              </w:rPr>
              <w:t>вуют.</w:t>
            </w:r>
          </w:p>
        </w:tc>
      </w:tr>
      <w:tr w:rsidR="00200548" w:rsidRPr="00A05540" w:rsidTr="00200548">
        <w:tc>
          <w:tcPr>
            <w:tcW w:w="2505" w:type="pct"/>
          </w:tcPr>
          <w:p w:rsidR="00200548" w:rsidRPr="002959AF" w:rsidRDefault="00200548" w:rsidP="00200548">
            <w:pPr>
              <w:pStyle w:val="Default"/>
              <w:jc w:val="both"/>
              <w:rPr>
                <w:sz w:val="28"/>
                <w:szCs w:val="28"/>
              </w:rPr>
            </w:pPr>
            <w:r w:rsidRPr="002959AF">
              <w:rPr>
                <w:sz w:val="28"/>
                <w:szCs w:val="28"/>
              </w:rPr>
              <w:t>е) мероприятия по переоборудованию котельных в источники комбинированной выработки электрической и тепловой энергии</w:t>
            </w:r>
          </w:p>
        </w:tc>
        <w:tc>
          <w:tcPr>
            <w:tcW w:w="2495" w:type="pct"/>
          </w:tcPr>
          <w:p w:rsidR="00200548" w:rsidRPr="002959AF" w:rsidRDefault="00200548" w:rsidP="002959AF">
            <w:pPr>
              <w:pStyle w:val="Default"/>
              <w:jc w:val="both"/>
              <w:rPr>
                <w:sz w:val="28"/>
                <w:szCs w:val="28"/>
              </w:rPr>
            </w:pPr>
            <w:r w:rsidRPr="002959AF">
              <w:rPr>
                <w:sz w:val="28"/>
                <w:szCs w:val="28"/>
              </w:rPr>
              <w:t>В схеме теплоснаб</w:t>
            </w:r>
            <w:r w:rsidR="00C57EC0" w:rsidRPr="002959AF">
              <w:rPr>
                <w:sz w:val="28"/>
                <w:szCs w:val="28"/>
              </w:rPr>
              <w:t xml:space="preserve">жения, актуализированной на </w:t>
            </w:r>
            <w:r w:rsidR="00C35EBF">
              <w:rPr>
                <w:sz w:val="28"/>
                <w:szCs w:val="28"/>
              </w:rPr>
              <w:t>2023</w:t>
            </w:r>
            <w:r w:rsidR="00AB212F" w:rsidRPr="002959AF">
              <w:rPr>
                <w:sz w:val="28"/>
                <w:szCs w:val="28"/>
              </w:rPr>
              <w:t xml:space="preserve"> </w:t>
            </w:r>
            <w:r w:rsidRPr="002959AF">
              <w:rPr>
                <w:sz w:val="28"/>
                <w:szCs w:val="28"/>
              </w:rPr>
              <w:t xml:space="preserve">г., </w:t>
            </w:r>
            <w:r w:rsidR="002959AF" w:rsidRPr="002959AF">
              <w:rPr>
                <w:sz w:val="28"/>
                <w:szCs w:val="28"/>
              </w:rPr>
              <w:t>Изменения внесены в соответствующие главы обосновывающих материалов и разделы схемы теплоснабжения.</w:t>
            </w:r>
          </w:p>
        </w:tc>
      </w:tr>
      <w:tr w:rsidR="00200548" w:rsidRPr="00A05540" w:rsidTr="00200548">
        <w:tc>
          <w:tcPr>
            <w:tcW w:w="2505" w:type="pct"/>
          </w:tcPr>
          <w:p w:rsidR="00200548" w:rsidRPr="00200548" w:rsidRDefault="00200548" w:rsidP="00200548">
            <w:pPr>
              <w:pStyle w:val="Default"/>
              <w:jc w:val="both"/>
              <w:rPr>
                <w:sz w:val="28"/>
                <w:szCs w:val="28"/>
              </w:rPr>
            </w:pPr>
            <w:r w:rsidRPr="00200548">
              <w:rPr>
                <w:sz w:val="28"/>
                <w:szCs w:val="28"/>
              </w:rPr>
              <w:t xml:space="preserve">ж) ввод в эксплуатацию в результате строительства, реконструкции и </w:t>
            </w:r>
            <w:r w:rsidRPr="00200548">
              <w:rPr>
                <w:sz w:val="28"/>
                <w:szCs w:val="28"/>
              </w:rPr>
              <w:lastRenderedPageBreak/>
              <w:t>технического перевооружения источников тепловой энергии и соответствие их обязательным требованиям, установленным законодательством Российской Федерации, и проектной документации</w:t>
            </w:r>
          </w:p>
        </w:tc>
        <w:tc>
          <w:tcPr>
            <w:tcW w:w="2495" w:type="pct"/>
          </w:tcPr>
          <w:p w:rsidR="00200548" w:rsidRPr="003E1B93" w:rsidRDefault="00200548" w:rsidP="00200548">
            <w:pPr>
              <w:pStyle w:val="Default"/>
              <w:jc w:val="both"/>
              <w:rPr>
                <w:sz w:val="28"/>
                <w:szCs w:val="28"/>
              </w:rPr>
            </w:pPr>
            <w:r w:rsidRPr="003E1B93">
              <w:rPr>
                <w:sz w:val="28"/>
                <w:szCs w:val="28"/>
              </w:rPr>
              <w:lastRenderedPageBreak/>
              <w:t xml:space="preserve">В результате актуализации схемы теплоснабжения определено, что в </w:t>
            </w:r>
            <w:r w:rsidRPr="003E1B93">
              <w:rPr>
                <w:sz w:val="28"/>
                <w:szCs w:val="28"/>
              </w:rPr>
              <w:lastRenderedPageBreak/>
              <w:t xml:space="preserve">период с момента утверждения схемы теплоснабжения в городе </w:t>
            </w:r>
            <w:r w:rsidR="00A20712" w:rsidRPr="003E1B93">
              <w:rPr>
                <w:sz w:val="28"/>
                <w:szCs w:val="28"/>
              </w:rPr>
              <w:t xml:space="preserve">Рославле </w:t>
            </w:r>
            <w:r w:rsidRPr="003E1B93">
              <w:rPr>
                <w:sz w:val="28"/>
                <w:szCs w:val="28"/>
              </w:rPr>
              <w:t>новых источников теплоснабжения не вводилось, реконструкции и технического перевооружения не проводилось.</w:t>
            </w:r>
          </w:p>
          <w:p w:rsidR="00200548" w:rsidRPr="003E1B93" w:rsidRDefault="00200548" w:rsidP="00200548">
            <w:pPr>
              <w:pStyle w:val="Default"/>
              <w:jc w:val="both"/>
              <w:rPr>
                <w:sz w:val="28"/>
                <w:szCs w:val="28"/>
              </w:rPr>
            </w:pPr>
            <w:r w:rsidRPr="003E1B93">
              <w:rPr>
                <w:sz w:val="28"/>
                <w:szCs w:val="28"/>
              </w:rPr>
              <w:t>. Скорректированы сроки реализации мероприятий</w:t>
            </w:r>
          </w:p>
        </w:tc>
      </w:tr>
      <w:tr w:rsidR="00200548" w:rsidRPr="00A05540" w:rsidTr="00200548">
        <w:tc>
          <w:tcPr>
            <w:tcW w:w="2505" w:type="pct"/>
          </w:tcPr>
          <w:p w:rsidR="00200548" w:rsidRPr="002959AF" w:rsidRDefault="00200548" w:rsidP="00200548">
            <w:pPr>
              <w:pStyle w:val="Default"/>
              <w:jc w:val="both"/>
              <w:rPr>
                <w:sz w:val="28"/>
                <w:szCs w:val="28"/>
              </w:rPr>
            </w:pPr>
            <w:r w:rsidRPr="002959AF">
              <w:rPr>
                <w:sz w:val="28"/>
                <w:szCs w:val="28"/>
              </w:rPr>
              <w:lastRenderedPageBreak/>
              <w:t>з) строительство и реконструкция тепловых сетей, включая их реконструкцию в связи с исчерпанием установленного и продленного ресурсов</w:t>
            </w:r>
          </w:p>
        </w:tc>
        <w:tc>
          <w:tcPr>
            <w:tcW w:w="2495" w:type="pct"/>
          </w:tcPr>
          <w:p w:rsidR="00200548" w:rsidRPr="00E16464" w:rsidRDefault="00200548" w:rsidP="00200548">
            <w:pPr>
              <w:pStyle w:val="Default"/>
              <w:jc w:val="both"/>
              <w:rPr>
                <w:sz w:val="28"/>
                <w:szCs w:val="28"/>
              </w:rPr>
            </w:pPr>
            <w:r w:rsidRPr="00E16464">
              <w:rPr>
                <w:sz w:val="28"/>
                <w:szCs w:val="28"/>
              </w:rPr>
              <w:t xml:space="preserve">В результате актуализации схемы теплоснабжения определено, что в период с момента утверждения схемы теплоснабжения в городе </w:t>
            </w:r>
            <w:r w:rsidR="00E12748" w:rsidRPr="00E16464">
              <w:rPr>
                <w:sz w:val="28"/>
                <w:szCs w:val="28"/>
              </w:rPr>
              <w:t xml:space="preserve">Рославле </w:t>
            </w:r>
            <w:r w:rsidRPr="00E16464">
              <w:rPr>
                <w:sz w:val="28"/>
                <w:szCs w:val="28"/>
              </w:rPr>
              <w:t>строительство и реконструкция тепловых сетей не проводилось.</w:t>
            </w:r>
          </w:p>
          <w:p w:rsidR="00200548" w:rsidRPr="002959AF" w:rsidRDefault="00200548" w:rsidP="00200548">
            <w:pPr>
              <w:pStyle w:val="Default"/>
              <w:jc w:val="both"/>
              <w:rPr>
                <w:sz w:val="28"/>
                <w:szCs w:val="28"/>
              </w:rPr>
            </w:pPr>
            <w:r w:rsidRPr="00E16464">
              <w:rPr>
                <w:sz w:val="28"/>
                <w:szCs w:val="28"/>
              </w:rPr>
              <w:t>Мероприятия, рекомендованные в утверждённой схеме, не выполнены. ООО «Смоленскрегионтеплоэнерго» разработана инвестиционная программа в части реконструкции магистральной тепловой</w:t>
            </w:r>
            <w:r w:rsidR="00AB3396" w:rsidRPr="00E16464">
              <w:rPr>
                <w:sz w:val="28"/>
                <w:szCs w:val="28"/>
              </w:rPr>
              <w:t xml:space="preserve"> сети районной котельной н</w:t>
            </w:r>
            <w:r w:rsidR="002959AF" w:rsidRPr="00E16464">
              <w:rPr>
                <w:sz w:val="28"/>
                <w:szCs w:val="28"/>
              </w:rPr>
              <w:t>а 2022</w:t>
            </w:r>
            <w:r w:rsidR="00AB212F" w:rsidRPr="00E16464">
              <w:rPr>
                <w:sz w:val="28"/>
                <w:szCs w:val="28"/>
              </w:rPr>
              <w:t xml:space="preserve"> </w:t>
            </w:r>
            <w:r w:rsidRPr="00E16464">
              <w:rPr>
                <w:sz w:val="28"/>
                <w:szCs w:val="28"/>
              </w:rPr>
              <w:t>г.</w:t>
            </w:r>
          </w:p>
        </w:tc>
      </w:tr>
      <w:tr w:rsidR="00200548" w:rsidRPr="00A05540" w:rsidTr="00200548">
        <w:tc>
          <w:tcPr>
            <w:tcW w:w="2505" w:type="pct"/>
          </w:tcPr>
          <w:p w:rsidR="00200548" w:rsidRPr="00200548" w:rsidRDefault="00200548" w:rsidP="00200548">
            <w:pPr>
              <w:pStyle w:val="Default"/>
              <w:jc w:val="both"/>
              <w:rPr>
                <w:sz w:val="28"/>
                <w:szCs w:val="28"/>
              </w:rPr>
            </w:pPr>
            <w:r w:rsidRPr="00200548">
              <w:rPr>
                <w:sz w:val="28"/>
                <w:szCs w:val="28"/>
              </w:rPr>
              <w:t>и) баланс топливно-энергетических ресурсов для обеспечения теплоснабжения, в том числе расходов аварийных запасов топлива</w:t>
            </w:r>
          </w:p>
        </w:tc>
        <w:tc>
          <w:tcPr>
            <w:tcW w:w="2495" w:type="pct"/>
          </w:tcPr>
          <w:p w:rsidR="00200548" w:rsidRPr="003E1B93" w:rsidRDefault="00200548" w:rsidP="00200548">
            <w:pPr>
              <w:pStyle w:val="Default"/>
              <w:jc w:val="both"/>
              <w:rPr>
                <w:sz w:val="28"/>
                <w:szCs w:val="28"/>
              </w:rPr>
            </w:pPr>
            <w:r w:rsidRPr="003E1B93">
              <w:rPr>
                <w:sz w:val="28"/>
                <w:szCs w:val="28"/>
              </w:rPr>
              <w:t>Топливные балансы скорректированы с учетом выполненной корректировки прогноза прироста тепловой нагрузки и мероприятий по развитию источников тепловой энергии (мощности).</w:t>
            </w:r>
          </w:p>
        </w:tc>
      </w:tr>
      <w:tr w:rsidR="00200548" w:rsidTr="00200548">
        <w:tc>
          <w:tcPr>
            <w:tcW w:w="2505" w:type="pct"/>
          </w:tcPr>
          <w:p w:rsidR="00200548" w:rsidRPr="00200548" w:rsidRDefault="00200548" w:rsidP="00200548">
            <w:pPr>
              <w:pStyle w:val="Default"/>
              <w:jc w:val="both"/>
              <w:rPr>
                <w:sz w:val="28"/>
                <w:szCs w:val="28"/>
              </w:rPr>
            </w:pPr>
            <w:r w:rsidRPr="00200548">
              <w:rPr>
                <w:sz w:val="28"/>
                <w:szCs w:val="28"/>
              </w:rPr>
              <w:t>к) финансовые потребности при изменении схемы теплоснабжения и источники их покрытия</w:t>
            </w:r>
          </w:p>
        </w:tc>
        <w:tc>
          <w:tcPr>
            <w:tcW w:w="2495" w:type="pct"/>
          </w:tcPr>
          <w:p w:rsidR="00200548" w:rsidRPr="003E1B93" w:rsidRDefault="00200548" w:rsidP="00200548">
            <w:pPr>
              <w:pStyle w:val="Default"/>
              <w:jc w:val="both"/>
              <w:rPr>
                <w:sz w:val="28"/>
                <w:szCs w:val="28"/>
              </w:rPr>
            </w:pPr>
            <w:r w:rsidRPr="003E1B93">
              <w:rPr>
                <w:sz w:val="28"/>
                <w:szCs w:val="28"/>
              </w:rPr>
              <w:t>В связи с нестабильной экономической ситуацией в стране рекомендуется скорректировать финансовые потребности при актуализа</w:t>
            </w:r>
            <w:r w:rsidR="00450E21" w:rsidRPr="003E1B93">
              <w:rPr>
                <w:sz w:val="28"/>
                <w:szCs w:val="28"/>
              </w:rPr>
              <w:t>ции схемы тепл</w:t>
            </w:r>
            <w:r w:rsidR="00AB3396" w:rsidRPr="003E1B93">
              <w:rPr>
                <w:sz w:val="28"/>
                <w:szCs w:val="28"/>
              </w:rPr>
              <w:t xml:space="preserve">оснабжения на </w:t>
            </w:r>
            <w:r w:rsidR="00C35EBF">
              <w:rPr>
                <w:sz w:val="28"/>
                <w:szCs w:val="28"/>
              </w:rPr>
              <w:t>2023</w:t>
            </w:r>
            <w:r w:rsidRPr="003E1B93">
              <w:rPr>
                <w:sz w:val="28"/>
                <w:szCs w:val="28"/>
              </w:rPr>
              <w:t>г.</w:t>
            </w:r>
          </w:p>
        </w:tc>
      </w:tr>
    </w:tbl>
    <w:p w:rsidR="00200548" w:rsidRPr="00682B64" w:rsidRDefault="00200548" w:rsidP="00200548">
      <w:pPr>
        <w:pStyle w:val="Default"/>
        <w:spacing w:line="300" w:lineRule="auto"/>
        <w:ind w:firstLine="709"/>
        <w:jc w:val="both"/>
        <w:rPr>
          <w:sz w:val="28"/>
          <w:szCs w:val="28"/>
        </w:rPr>
      </w:pPr>
    </w:p>
    <w:p w:rsidR="00200548" w:rsidRDefault="00200548" w:rsidP="00200548"/>
    <w:p w:rsidR="00EE0AA6" w:rsidRDefault="00EE0AA6" w:rsidP="00200548"/>
    <w:p w:rsidR="00EE0AA6" w:rsidRDefault="00EE0AA6" w:rsidP="00200548"/>
    <w:p w:rsidR="00EE0AA6" w:rsidRDefault="00EE0AA6" w:rsidP="00200548"/>
    <w:p w:rsidR="00EE0AA6" w:rsidRDefault="00EE0AA6" w:rsidP="00200548"/>
    <w:p w:rsidR="00EE0AA6" w:rsidRDefault="00EE0AA6" w:rsidP="00200548"/>
    <w:p w:rsidR="00826B53" w:rsidRDefault="00826B53" w:rsidP="00200548"/>
    <w:p w:rsidR="00826B53" w:rsidRDefault="00826B53" w:rsidP="00200548"/>
    <w:p w:rsidR="00826B53" w:rsidRDefault="00826B53" w:rsidP="00200548"/>
    <w:p w:rsidR="00EE0AA6" w:rsidRDefault="00EE0AA6" w:rsidP="00200548"/>
    <w:p w:rsidR="00EE0AA6" w:rsidRDefault="00EE0AA6" w:rsidP="00200548"/>
    <w:p w:rsidR="00EE0AA6" w:rsidRDefault="00EE0AA6" w:rsidP="00200548"/>
    <w:p w:rsidR="00344A31" w:rsidRDefault="00344A31" w:rsidP="00A01813">
      <w:pPr>
        <w:spacing w:line="360" w:lineRule="auto"/>
        <w:jc w:val="center"/>
        <w:rPr>
          <w:b/>
          <w:sz w:val="28"/>
          <w:szCs w:val="28"/>
        </w:rPr>
      </w:pPr>
      <w:r w:rsidRPr="00396BA0">
        <w:rPr>
          <w:b/>
          <w:sz w:val="28"/>
          <w:szCs w:val="28"/>
        </w:rPr>
        <w:lastRenderedPageBreak/>
        <w:t>РАЗДЕЛ 1 «ПОКАЗАТЕЛИ ПЕРСПЕКТИВНОГО СПРОСА НА ТЕПЛОВУЮ ЭНЕРГИЮ (МОЩНОСТЬ) И ТЕПЛОНОСИТЕЛЬ В УСТАНОВЛЕННЫХ ГРАНИЦАХ ТЕРРИТОРИИ ПОСЕЛЕНИЯ»</w:t>
      </w:r>
    </w:p>
    <w:p w:rsidR="00A01813" w:rsidRDefault="00A01813" w:rsidP="00A01813">
      <w:pPr>
        <w:spacing w:line="360" w:lineRule="auto"/>
        <w:jc w:val="center"/>
        <w:rPr>
          <w:b/>
          <w:sz w:val="28"/>
          <w:szCs w:val="28"/>
        </w:rPr>
      </w:pPr>
    </w:p>
    <w:p w:rsidR="0040443B" w:rsidRPr="0040443B" w:rsidRDefault="00A01813" w:rsidP="0040443B">
      <w:pPr>
        <w:spacing w:line="360" w:lineRule="auto"/>
        <w:jc w:val="center"/>
        <w:rPr>
          <w:noProof/>
          <w:sz w:val="28"/>
          <w:szCs w:val="28"/>
        </w:rPr>
      </w:pPr>
      <w:r w:rsidRPr="00480A98">
        <w:rPr>
          <w:b/>
          <w:sz w:val="32"/>
          <w:szCs w:val="32"/>
        </w:rPr>
        <w:t>Содержание</w:t>
      </w:r>
      <w:r>
        <w:rPr>
          <w:b/>
          <w:sz w:val="32"/>
          <w:szCs w:val="32"/>
        </w:rPr>
        <w:t xml:space="preserve"> раздела</w:t>
      </w:r>
      <w:r w:rsidRPr="00480A98">
        <w:rPr>
          <w:b/>
          <w:sz w:val="32"/>
          <w:szCs w:val="32"/>
        </w:rPr>
        <w:t>:</w:t>
      </w:r>
      <w:r w:rsidR="00660A52" w:rsidRPr="0040443B">
        <w:rPr>
          <w:sz w:val="28"/>
          <w:szCs w:val="28"/>
        </w:rPr>
        <w:fldChar w:fldCharType="begin"/>
      </w:r>
      <w:r w:rsidRPr="0040443B">
        <w:rPr>
          <w:sz w:val="28"/>
          <w:szCs w:val="28"/>
        </w:rPr>
        <w:instrText xml:space="preserve"> TOC \o "1-3" \h \z \u </w:instrText>
      </w:r>
      <w:r w:rsidR="00660A52" w:rsidRPr="0040443B">
        <w:rPr>
          <w:sz w:val="28"/>
          <w:szCs w:val="28"/>
        </w:rPr>
        <w:fldChar w:fldCharType="separate"/>
      </w:r>
    </w:p>
    <w:p w:rsidR="0040443B" w:rsidRPr="0040443B" w:rsidRDefault="00B4513F" w:rsidP="0040443B">
      <w:pPr>
        <w:pStyle w:val="10"/>
        <w:tabs>
          <w:tab w:val="right" w:leader="dot" w:pos="9759"/>
        </w:tabs>
        <w:spacing w:line="360" w:lineRule="auto"/>
        <w:rPr>
          <w:noProof/>
          <w:sz w:val="28"/>
          <w:szCs w:val="28"/>
        </w:rPr>
      </w:pPr>
      <w:hyperlink w:anchor="_Toc365447207" w:history="1">
        <w:r w:rsidR="0040443B" w:rsidRPr="0040443B">
          <w:rPr>
            <w:rStyle w:val="aa"/>
            <w:noProof/>
            <w:sz w:val="28"/>
            <w:szCs w:val="28"/>
          </w:rPr>
          <w:t>1.1. Показатели существующего спроса на тепловую энергию</w:t>
        </w:r>
        <w:r w:rsidR="0040443B" w:rsidRPr="0040443B">
          <w:rPr>
            <w:noProof/>
            <w:webHidden/>
            <w:sz w:val="28"/>
            <w:szCs w:val="28"/>
          </w:rPr>
          <w:tab/>
        </w:r>
        <w:r w:rsidR="00660A52" w:rsidRPr="0040443B">
          <w:rPr>
            <w:noProof/>
            <w:webHidden/>
            <w:sz w:val="28"/>
            <w:szCs w:val="28"/>
          </w:rPr>
          <w:fldChar w:fldCharType="begin"/>
        </w:r>
        <w:r w:rsidR="0040443B" w:rsidRPr="0040443B">
          <w:rPr>
            <w:noProof/>
            <w:webHidden/>
            <w:sz w:val="28"/>
            <w:szCs w:val="28"/>
          </w:rPr>
          <w:instrText xml:space="preserve"> PAGEREF _Toc365447207 \h </w:instrText>
        </w:r>
        <w:r w:rsidR="00660A52" w:rsidRPr="0040443B">
          <w:rPr>
            <w:noProof/>
            <w:webHidden/>
            <w:sz w:val="28"/>
            <w:szCs w:val="28"/>
          </w:rPr>
        </w:r>
        <w:r w:rsidR="00660A52" w:rsidRPr="0040443B">
          <w:rPr>
            <w:noProof/>
            <w:webHidden/>
            <w:sz w:val="28"/>
            <w:szCs w:val="28"/>
          </w:rPr>
          <w:fldChar w:fldCharType="separate"/>
        </w:r>
        <w:r w:rsidR="0040443B" w:rsidRPr="0040443B">
          <w:rPr>
            <w:noProof/>
            <w:webHidden/>
            <w:sz w:val="28"/>
            <w:szCs w:val="28"/>
          </w:rPr>
          <w:t>4</w:t>
        </w:r>
        <w:r w:rsidR="00660A52" w:rsidRPr="0040443B">
          <w:rPr>
            <w:noProof/>
            <w:webHidden/>
            <w:sz w:val="28"/>
            <w:szCs w:val="28"/>
          </w:rPr>
          <w:fldChar w:fldCharType="end"/>
        </w:r>
      </w:hyperlink>
    </w:p>
    <w:p w:rsidR="0040443B" w:rsidRPr="0040443B" w:rsidRDefault="00B4513F" w:rsidP="0040443B">
      <w:pPr>
        <w:pStyle w:val="10"/>
        <w:tabs>
          <w:tab w:val="right" w:leader="dot" w:pos="9759"/>
        </w:tabs>
        <w:spacing w:line="360" w:lineRule="auto"/>
        <w:rPr>
          <w:noProof/>
          <w:sz w:val="28"/>
          <w:szCs w:val="28"/>
        </w:rPr>
      </w:pPr>
      <w:hyperlink w:anchor="_Toc365447208" w:history="1">
        <w:r w:rsidR="0040443B" w:rsidRPr="0040443B">
          <w:rPr>
            <w:rStyle w:val="aa"/>
            <w:noProof/>
            <w:sz w:val="28"/>
            <w:szCs w:val="28"/>
          </w:rPr>
          <w:t>1.2. Площадь строительных фондов в отчетном году и приросты площади строительных фондов на перспективу</w:t>
        </w:r>
        <w:r w:rsidR="0040443B" w:rsidRPr="0040443B">
          <w:rPr>
            <w:noProof/>
            <w:webHidden/>
            <w:sz w:val="28"/>
            <w:szCs w:val="28"/>
          </w:rPr>
          <w:tab/>
        </w:r>
        <w:r w:rsidR="00660A52" w:rsidRPr="0040443B">
          <w:rPr>
            <w:noProof/>
            <w:webHidden/>
            <w:sz w:val="28"/>
            <w:szCs w:val="28"/>
          </w:rPr>
          <w:fldChar w:fldCharType="begin"/>
        </w:r>
        <w:r w:rsidR="0040443B" w:rsidRPr="0040443B">
          <w:rPr>
            <w:noProof/>
            <w:webHidden/>
            <w:sz w:val="28"/>
            <w:szCs w:val="28"/>
          </w:rPr>
          <w:instrText xml:space="preserve"> PAGEREF _Toc365447208 \h </w:instrText>
        </w:r>
        <w:r w:rsidR="00660A52" w:rsidRPr="0040443B">
          <w:rPr>
            <w:noProof/>
            <w:webHidden/>
            <w:sz w:val="28"/>
            <w:szCs w:val="28"/>
          </w:rPr>
        </w:r>
        <w:r w:rsidR="00660A52" w:rsidRPr="0040443B">
          <w:rPr>
            <w:noProof/>
            <w:webHidden/>
            <w:sz w:val="28"/>
            <w:szCs w:val="28"/>
          </w:rPr>
          <w:fldChar w:fldCharType="separate"/>
        </w:r>
        <w:r w:rsidR="0040443B" w:rsidRPr="0040443B">
          <w:rPr>
            <w:noProof/>
            <w:webHidden/>
            <w:sz w:val="28"/>
            <w:szCs w:val="28"/>
          </w:rPr>
          <w:t>12</w:t>
        </w:r>
        <w:r w:rsidR="00660A52" w:rsidRPr="0040443B">
          <w:rPr>
            <w:noProof/>
            <w:webHidden/>
            <w:sz w:val="28"/>
            <w:szCs w:val="28"/>
          </w:rPr>
          <w:fldChar w:fldCharType="end"/>
        </w:r>
      </w:hyperlink>
    </w:p>
    <w:p w:rsidR="0040443B" w:rsidRPr="0040443B" w:rsidRDefault="00B4513F" w:rsidP="0040443B">
      <w:pPr>
        <w:pStyle w:val="10"/>
        <w:tabs>
          <w:tab w:val="right" w:leader="dot" w:pos="9759"/>
        </w:tabs>
        <w:spacing w:line="360" w:lineRule="auto"/>
        <w:rPr>
          <w:noProof/>
          <w:sz w:val="28"/>
          <w:szCs w:val="28"/>
        </w:rPr>
      </w:pPr>
      <w:hyperlink w:anchor="_Toc365447209" w:history="1">
        <w:r w:rsidR="0040443B" w:rsidRPr="0040443B">
          <w:rPr>
            <w:rStyle w:val="aa"/>
            <w:noProof/>
            <w:sz w:val="28"/>
            <w:szCs w:val="28"/>
          </w:rPr>
          <w:t>1.3. Теплоснабжение перспективных промышленных и общественных объектов</w:t>
        </w:r>
        <w:r w:rsidR="0040443B" w:rsidRPr="0040443B">
          <w:rPr>
            <w:noProof/>
            <w:webHidden/>
            <w:sz w:val="28"/>
            <w:szCs w:val="28"/>
          </w:rPr>
          <w:tab/>
        </w:r>
        <w:r w:rsidR="00660A52" w:rsidRPr="0040443B">
          <w:rPr>
            <w:noProof/>
            <w:webHidden/>
            <w:sz w:val="28"/>
            <w:szCs w:val="28"/>
          </w:rPr>
          <w:fldChar w:fldCharType="begin"/>
        </w:r>
        <w:r w:rsidR="0040443B" w:rsidRPr="0040443B">
          <w:rPr>
            <w:noProof/>
            <w:webHidden/>
            <w:sz w:val="28"/>
            <w:szCs w:val="28"/>
          </w:rPr>
          <w:instrText xml:space="preserve"> PAGEREF _Toc365447209 \h </w:instrText>
        </w:r>
        <w:r w:rsidR="00660A52" w:rsidRPr="0040443B">
          <w:rPr>
            <w:noProof/>
            <w:webHidden/>
            <w:sz w:val="28"/>
            <w:szCs w:val="28"/>
          </w:rPr>
        </w:r>
        <w:r w:rsidR="00660A52" w:rsidRPr="0040443B">
          <w:rPr>
            <w:noProof/>
            <w:webHidden/>
            <w:sz w:val="28"/>
            <w:szCs w:val="28"/>
          </w:rPr>
          <w:fldChar w:fldCharType="separate"/>
        </w:r>
        <w:r w:rsidR="0040443B" w:rsidRPr="0040443B">
          <w:rPr>
            <w:noProof/>
            <w:webHidden/>
            <w:sz w:val="28"/>
            <w:szCs w:val="28"/>
          </w:rPr>
          <w:t>13</w:t>
        </w:r>
        <w:r w:rsidR="00660A52" w:rsidRPr="0040443B">
          <w:rPr>
            <w:noProof/>
            <w:webHidden/>
            <w:sz w:val="28"/>
            <w:szCs w:val="28"/>
          </w:rPr>
          <w:fldChar w:fldCharType="end"/>
        </w:r>
      </w:hyperlink>
    </w:p>
    <w:p w:rsidR="00A01813" w:rsidRPr="00396BA0" w:rsidRDefault="00660A52" w:rsidP="0040443B">
      <w:pPr>
        <w:spacing w:line="360" w:lineRule="auto"/>
        <w:jc w:val="center"/>
        <w:rPr>
          <w:b/>
          <w:sz w:val="28"/>
          <w:szCs w:val="28"/>
        </w:rPr>
      </w:pPr>
      <w:r w:rsidRPr="0040443B">
        <w:rPr>
          <w:sz w:val="28"/>
          <w:szCs w:val="28"/>
        </w:rPr>
        <w:fldChar w:fldCharType="end"/>
      </w:r>
    </w:p>
    <w:p w:rsidR="00F509E5" w:rsidRPr="00F13A8D" w:rsidRDefault="00F13A8D" w:rsidP="00F13A8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14" w:name="_Toc337658224"/>
      <w:bookmarkStart w:id="15" w:name="_Toc338244331"/>
      <w:r>
        <w:rPr>
          <w:rFonts w:ascii="Times New Roman" w:hAnsi="Times New Roman" w:cs="Times New Roman"/>
          <w:i/>
        </w:rPr>
        <w:br w:type="page"/>
      </w:r>
      <w:bookmarkStart w:id="16" w:name="_Toc365447207"/>
      <w:r w:rsidR="00A01813" w:rsidRPr="00F13A8D">
        <w:rPr>
          <w:rFonts w:ascii="Times New Roman" w:hAnsi="Times New Roman" w:cs="Times New Roman"/>
          <w:sz w:val="28"/>
          <w:szCs w:val="28"/>
        </w:rPr>
        <w:lastRenderedPageBreak/>
        <w:t>1.1. </w:t>
      </w:r>
      <w:r w:rsidR="00F509E5" w:rsidRPr="00F13A8D">
        <w:rPr>
          <w:rFonts w:ascii="Times New Roman" w:hAnsi="Times New Roman" w:cs="Times New Roman"/>
          <w:sz w:val="28"/>
          <w:szCs w:val="28"/>
        </w:rPr>
        <w:t>Показатели существующего спроса на тепловую энергию</w:t>
      </w:r>
      <w:bookmarkEnd w:id="14"/>
      <w:bookmarkEnd w:id="15"/>
      <w:bookmarkEnd w:id="16"/>
    </w:p>
    <w:p w:rsidR="000575C7" w:rsidRPr="00396BA0" w:rsidRDefault="000575C7" w:rsidP="000575C7">
      <w:pPr>
        <w:spacing w:line="360" w:lineRule="auto"/>
        <w:ind w:firstLine="578"/>
        <w:jc w:val="both"/>
        <w:rPr>
          <w:sz w:val="28"/>
          <w:szCs w:val="28"/>
        </w:rPr>
      </w:pPr>
      <w:r w:rsidRPr="00396BA0">
        <w:rPr>
          <w:sz w:val="28"/>
          <w:szCs w:val="28"/>
        </w:rPr>
        <w:t xml:space="preserve">В городе </w:t>
      </w:r>
      <w:r w:rsidR="00396BA0" w:rsidRPr="00396BA0">
        <w:rPr>
          <w:sz w:val="28"/>
          <w:szCs w:val="28"/>
        </w:rPr>
        <w:t>Рославль</w:t>
      </w:r>
      <w:r w:rsidRPr="00396BA0">
        <w:rPr>
          <w:sz w:val="28"/>
          <w:szCs w:val="28"/>
        </w:rPr>
        <w:t xml:space="preserve"> преобладает централизованная схема теплоснабжения, осуществляемая от отопительных и производственных котельных. Котельные работают на газе.</w:t>
      </w:r>
    </w:p>
    <w:p w:rsidR="000575C7" w:rsidRPr="00396BA0" w:rsidRDefault="00396BA0" w:rsidP="000575C7">
      <w:pPr>
        <w:spacing w:line="360" w:lineRule="auto"/>
        <w:ind w:firstLine="578"/>
        <w:jc w:val="both"/>
        <w:rPr>
          <w:sz w:val="28"/>
          <w:szCs w:val="28"/>
        </w:rPr>
      </w:pPr>
      <w:r w:rsidRPr="00396BA0">
        <w:rPr>
          <w:sz w:val="28"/>
          <w:szCs w:val="28"/>
        </w:rPr>
        <w:t>Общее количество котельных в г. Рославль, снабжающих тепловой энергией жилищный фонд и социально-культурные объекты – 19</w:t>
      </w:r>
      <w:r w:rsidR="0042111E">
        <w:rPr>
          <w:sz w:val="28"/>
          <w:szCs w:val="28"/>
        </w:rPr>
        <w:t xml:space="preserve"> </w:t>
      </w:r>
      <w:r w:rsidRPr="00396BA0">
        <w:rPr>
          <w:sz w:val="28"/>
          <w:szCs w:val="28"/>
        </w:rPr>
        <w:t>шт, в том ч</w:t>
      </w:r>
      <w:r w:rsidR="001A3DDF">
        <w:rPr>
          <w:sz w:val="28"/>
          <w:szCs w:val="28"/>
        </w:rPr>
        <w:t>исле муниципальных котельных -2</w:t>
      </w:r>
      <w:r w:rsidRPr="00396BA0">
        <w:rPr>
          <w:sz w:val="28"/>
          <w:szCs w:val="28"/>
        </w:rPr>
        <w:t xml:space="preserve">шт (находящиеся в аренде ООО «Смоленскрегионтеплоэнерго»). </w:t>
      </w:r>
      <w:r w:rsidR="00717114">
        <w:rPr>
          <w:sz w:val="28"/>
          <w:szCs w:val="28"/>
        </w:rPr>
        <w:t>Одна котельная</w:t>
      </w:r>
      <w:r w:rsidRPr="00396BA0">
        <w:rPr>
          <w:sz w:val="28"/>
          <w:szCs w:val="28"/>
        </w:rPr>
        <w:t xml:space="preserve"> наход</w:t>
      </w:r>
      <w:r w:rsidR="00717114">
        <w:rPr>
          <w:sz w:val="28"/>
          <w:szCs w:val="28"/>
        </w:rPr>
        <w:t>и</w:t>
      </w:r>
      <w:r w:rsidRPr="00396BA0">
        <w:rPr>
          <w:sz w:val="28"/>
          <w:szCs w:val="28"/>
        </w:rPr>
        <w:t>тся в ведомственной собственности (котельные ВРЗ</w:t>
      </w:r>
      <w:r w:rsidR="00717114">
        <w:rPr>
          <w:sz w:val="28"/>
          <w:szCs w:val="28"/>
        </w:rPr>
        <w:t xml:space="preserve">), </w:t>
      </w:r>
      <w:r w:rsidRPr="00396BA0">
        <w:rPr>
          <w:sz w:val="28"/>
          <w:szCs w:val="28"/>
        </w:rPr>
        <w:t>Котельная ЯО 100/6 в федеральной собственности.</w:t>
      </w:r>
      <w:r w:rsidR="000575C7" w:rsidRPr="00396BA0">
        <w:rPr>
          <w:sz w:val="28"/>
          <w:szCs w:val="28"/>
        </w:rPr>
        <w:t xml:space="preserve"> Средний процент износа оборудования составляет</w:t>
      </w:r>
      <w:r w:rsidR="0086740D">
        <w:rPr>
          <w:sz w:val="28"/>
          <w:szCs w:val="28"/>
        </w:rPr>
        <w:t xml:space="preserve"> более 7</w:t>
      </w:r>
      <w:bookmarkStart w:id="17" w:name="_GoBack"/>
      <w:bookmarkEnd w:id="17"/>
      <w:r w:rsidR="003C4256">
        <w:rPr>
          <w:sz w:val="28"/>
          <w:szCs w:val="28"/>
        </w:rPr>
        <w:t>0%</w:t>
      </w:r>
      <w:r w:rsidR="000575C7" w:rsidRPr="00396BA0">
        <w:rPr>
          <w:sz w:val="28"/>
          <w:szCs w:val="28"/>
        </w:rPr>
        <w:t>.</w:t>
      </w:r>
    </w:p>
    <w:p w:rsidR="000575C7" w:rsidRPr="003C4256" w:rsidRDefault="000575C7" w:rsidP="000575C7">
      <w:pPr>
        <w:spacing w:line="360" w:lineRule="auto"/>
        <w:ind w:firstLine="578"/>
        <w:jc w:val="both"/>
        <w:rPr>
          <w:sz w:val="28"/>
          <w:szCs w:val="28"/>
        </w:rPr>
      </w:pPr>
      <w:r w:rsidRPr="003C4256">
        <w:rPr>
          <w:sz w:val="28"/>
          <w:szCs w:val="28"/>
        </w:rPr>
        <w:t>Усадебная застройка имеет</w:t>
      </w:r>
      <w:r w:rsidR="001A3DDF">
        <w:rPr>
          <w:sz w:val="28"/>
          <w:szCs w:val="28"/>
        </w:rPr>
        <w:t xml:space="preserve"> индивидуальное газовое и </w:t>
      </w:r>
      <w:r w:rsidRPr="003C4256">
        <w:rPr>
          <w:sz w:val="28"/>
          <w:szCs w:val="28"/>
        </w:rPr>
        <w:t xml:space="preserve"> печное отопление.</w:t>
      </w:r>
    </w:p>
    <w:p w:rsidR="000575C7" w:rsidRPr="003C4256" w:rsidRDefault="000575C7" w:rsidP="000575C7">
      <w:pPr>
        <w:spacing w:line="360" w:lineRule="auto"/>
        <w:ind w:firstLine="578"/>
        <w:jc w:val="both"/>
        <w:rPr>
          <w:sz w:val="28"/>
          <w:szCs w:val="28"/>
        </w:rPr>
      </w:pPr>
      <w:r w:rsidRPr="003C4256">
        <w:rPr>
          <w:sz w:val="28"/>
          <w:szCs w:val="28"/>
        </w:rPr>
        <w:t>Для тепло</w:t>
      </w:r>
      <w:r w:rsidR="00F13A8D">
        <w:rPr>
          <w:sz w:val="28"/>
          <w:szCs w:val="28"/>
        </w:rPr>
        <w:t>снабжения современных коттеджей в основном</w:t>
      </w:r>
      <w:r w:rsidRPr="003C4256">
        <w:rPr>
          <w:sz w:val="28"/>
          <w:szCs w:val="28"/>
        </w:rPr>
        <w:t xml:space="preserve"> применяются индивидуальные отопительные котлы, работающие на жидком топливе, природном газе и электроэнергии.</w:t>
      </w:r>
    </w:p>
    <w:p w:rsidR="000575C7" w:rsidRPr="003C4256" w:rsidRDefault="000575C7" w:rsidP="000575C7">
      <w:pPr>
        <w:spacing w:line="360" w:lineRule="auto"/>
        <w:ind w:firstLine="578"/>
        <w:jc w:val="both"/>
        <w:rPr>
          <w:sz w:val="28"/>
          <w:szCs w:val="28"/>
        </w:rPr>
      </w:pPr>
      <w:r w:rsidRPr="003C4256">
        <w:rPr>
          <w:sz w:val="28"/>
          <w:szCs w:val="28"/>
        </w:rPr>
        <w:t>Способ прокладки трубопроводов отопления и ГВС - в непроходных каналах и частично-воздушная, на низких и высоких опорах.</w:t>
      </w:r>
    </w:p>
    <w:p w:rsidR="000575C7" w:rsidRPr="003C4256" w:rsidRDefault="00F13A8D" w:rsidP="000575C7">
      <w:pPr>
        <w:spacing w:line="360" w:lineRule="auto"/>
        <w:ind w:firstLine="578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часть котельных</w:t>
      </w:r>
      <w:r w:rsidR="000575C7" w:rsidRPr="003C4256">
        <w:rPr>
          <w:sz w:val="28"/>
          <w:szCs w:val="28"/>
        </w:rPr>
        <w:t xml:space="preserve"> имеет устаревшее оборудование с низким коэффициентом полезного действия, срок эксплуатации которых составляет 15 и более лет. Физический износ основных фондов систем теплоснабжения составляет </w:t>
      </w:r>
      <w:r w:rsidR="003C4256">
        <w:rPr>
          <w:sz w:val="28"/>
          <w:szCs w:val="28"/>
        </w:rPr>
        <w:t xml:space="preserve">более </w:t>
      </w:r>
      <w:r w:rsidR="000575C7" w:rsidRPr="003C4256">
        <w:rPr>
          <w:sz w:val="28"/>
          <w:szCs w:val="28"/>
        </w:rPr>
        <w:t>45 процентов, часть источников теплоснабжения выработали свой ресурс и требуют замены. Средний износ</w:t>
      </w:r>
      <w:r w:rsidR="003C4256" w:rsidRPr="003C4256">
        <w:rPr>
          <w:sz w:val="28"/>
          <w:szCs w:val="28"/>
        </w:rPr>
        <w:t xml:space="preserve"> тепловых сетей составляет более 50%.</w:t>
      </w:r>
    </w:p>
    <w:p w:rsidR="000575C7" w:rsidRPr="003C4256" w:rsidRDefault="000575C7" w:rsidP="000575C7">
      <w:pPr>
        <w:spacing w:line="360" w:lineRule="auto"/>
        <w:ind w:firstLine="578"/>
        <w:jc w:val="both"/>
        <w:rPr>
          <w:sz w:val="28"/>
          <w:szCs w:val="28"/>
        </w:rPr>
      </w:pPr>
      <w:r w:rsidRPr="003C4256">
        <w:rPr>
          <w:sz w:val="28"/>
          <w:szCs w:val="28"/>
        </w:rPr>
        <w:t>Из-за ограниченности финансовых ресурсов, необходимых для восстановления основных фондов, обновления оборудования котельных установок, замены ветхих тепловых сетей, не обеспечивается устойчивая подача тепловых ресурсов потребителям, не достигаются ресурсосберегающие и экологические эффекты.</w:t>
      </w:r>
    </w:p>
    <w:p w:rsidR="000575C7" w:rsidRPr="003C4256" w:rsidRDefault="000575C7" w:rsidP="000575C7">
      <w:pPr>
        <w:spacing w:line="360" w:lineRule="auto"/>
        <w:ind w:firstLine="578"/>
        <w:jc w:val="both"/>
        <w:rPr>
          <w:sz w:val="28"/>
          <w:szCs w:val="28"/>
        </w:rPr>
      </w:pPr>
      <w:r w:rsidRPr="003C4256">
        <w:rPr>
          <w:sz w:val="28"/>
          <w:szCs w:val="28"/>
        </w:rPr>
        <w:t>Для большинства котельных ООО «Смоленскрегионтеплоэнерго» характерны одинаковые недостатки:</w:t>
      </w:r>
    </w:p>
    <w:p w:rsidR="000575C7" w:rsidRPr="003C4256" w:rsidRDefault="000575C7" w:rsidP="000575C7">
      <w:pPr>
        <w:spacing w:line="360" w:lineRule="auto"/>
        <w:ind w:firstLine="578"/>
        <w:jc w:val="both"/>
        <w:rPr>
          <w:sz w:val="28"/>
          <w:szCs w:val="28"/>
        </w:rPr>
      </w:pPr>
      <w:r w:rsidRPr="003C4256">
        <w:rPr>
          <w:sz w:val="28"/>
          <w:szCs w:val="28"/>
        </w:rPr>
        <w:lastRenderedPageBreak/>
        <w:t>Установленная мощность оборудования котельных значительно превышает присоединенную нагрузку даже в периоды максимума зимнего потребления. Следствием этого являются большие удельные расходы электроэнергии на выработку тепловой энергии, тепла на собственные нужды котельной, оплату труда, расходов на ремонт, амортизацию, топливо и др.</w:t>
      </w:r>
    </w:p>
    <w:p w:rsidR="000575C7" w:rsidRPr="003C4256" w:rsidRDefault="000575C7" w:rsidP="005A1F44">
      <w:pPr>
        <w:spacing w:line="360" w:lineRule="auto"/>
        <w:ind w:firstLine="578"/>
        <w:jc w:val="both"/>
        <w:rPr>
          <w:sz w:val="28"/>
          <w:szCs w:val="28"/>
        </w:rPr>
      </w:pPr>
      <w:r w:rsidRPr="003C4256">
        <w:rPr>
          <w:sz w:val="28"/>
          <w:szCs w:val="28"/>
        </w:rPr>
        <w:t>Потери тепла в тепловых сетях значительно превышают нормативные. Основными причинами завышенных потерь тепла, являются:</w:t>
      </w:r>
    </w:p>
    <w:p w:rsidR="000575C7" w:rsidRPr="003C4256" w:rsidRDefault="000575C7" w:rsidP="000575C7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3C4256">
        <w:rPr>
          <w:sz w:val="28"/>
          <w:szCs w:val="28"/>
        </w:rPr>
        <w:t>истечение срока эксплуатации тепловых сетей (более 25 лет) и, соответственно, высокий износ;</w:t>
      </w:r>
    </w:p>
    <w:p w:rsidR="000575C7" w:rsidRPr="003C4256" w:rsidRDefault="000575C7" w:rsidP="000575C7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3C4256">
        <w:rPr>
          <w:sz w:val="28"/>
          <w:szCs w:val="28"/>
        </w:rPr>
        <w:t>низкое качество либо отсутствие тепловой изоляции - нарушение технологии при прокладке сетей (некачественное нанесение антикоррозийного покрытия и обработка стыков, отсутствие песчаной подсыпки в траншеях);</w:t>
      </w:r>
      <w:r w:rsidR="003C4256">
        <w:rPr>
          <w:sz w:val="28"/>
          <w:szCs w:val="28"/>
        </w:rPr>
        <w:t xml:space="preserve"> </w:t>
      </w:r>
      <w:r w:rsidRPr="003C4256">
        <w:rPr>
          <w:sz w:val="28"/>
          <w:szCs w:val="28"/>
        </w:rPr>
        <w:t>отсутствие своевременности проведения ремонтных работ, связанное с недостатком</w:t>
      </w:r>
      <w:r w:rsidR="003C4256">
        <w:rPr>
          <w:sz w:val="28"/>
          <w:szCs w:val="28"/>
        </w:rPr>
        <w:t xml:space="preserve"> </w:t>
      </w:r>
      <w:r w:rsidRPr="003C4256">
        <w:rPr>
          <w:sz w:val="28"/>
          <w:szCs w:val="28"/>
        </w:rPr>
        <w:t>финансирования.</w:t>
      </w:r>
    </w:p>
    <w:p w:rsidR="00D97E17" w:rsidRPr="003C4256" w:rsidRDefault="00D97E17" w:rsidP="00D97E17">
      <w:pPr>
        <w:spacing w:line="360" w:lineRule="auto"/>
        <w:ind w:firstLine="360"/>
        <w:jc w:val="both"/>
        <w:rPr>
          <w:sz w:val="28"/>
          <w:szCs w:val="28"/>
        </w:rPr>
        <w:sectPr w:rsidR="00D97E17" w:rsidRPr="003C4256" w:rsidSect="00F13A8D">
          <w:footerReference w:type="even" r:id="rId10"/>
          <w:footerReference w:type="default" r:id="rId11"/>
          <w:pgSz w:w="11906" w:h="16838"/>
          <w:pgMar w:top="1134" w:right="1286" w:bottom="1134" w:left="851" w:header="709" w:footer="709" w:gutter="0"/>
          <w:cols w:space="708"/>
          <w:titlePg/>
          <w:docGrid w:linePitch="360"/>
        </w:sectPr>
      </w:pPr>
    </w:p>
    <w:p w:rsidR="00CC05BB" w:rsidRDefault="00CC05BB" w:rsidP="00CC05BB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cs="Arial"/>
          <w:b/>
          <w:sz w:val="28"/>
        </w:rPr>
      </w:pPr>
      <w:r w:rsidRPr="003C4256">
        <w:rPr>
          <w:rFonts w:cs="Arial"/>
          <w:b/>
          <w:sz w:val="28"/>
        </w:rPr>
        <w:lastRenderedPageBreak/>
        <w:t>Основные данные по котельным, находящимся в собственности/аренде ООО «Смоленскрегионтеплоэнерго»</w:t>
      </w:r>
    </w:p>
    <w:p w:rsidR="004F08CA" w:rsidRPr="003C4256" w:rsidRDefault="004F08CA" w:rsidP="00CC05BB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cs="Arial"/>
          <w:b/>
          <w:sz w:val="28"/>
        </w:rPr>
      </w:pPr>
      <w:r>
        <w:rPr>
          <w:rFonts w:cs="Arial"/>
          <w:b/>
          <w:sz w:val="28"/>
        </w:rPr>
        <w:t>2013 г.</w:t>
      </w:r>
    </w:p>
    <w:tbl>
      <w:tblPr>
        <w:tblW w:w="0" w:type="auto"/>
        <w:tblInd w:w="93" w:type="dxa"/>
        <w:tblLook w:val="0000" w:firstRow="0" w:lastRow="0" w:firstColumn="0" w:lastColumn="0" w:noHBand="0" w:noVBand="0"/>
      </w:tblPr>
      <w:tblGrid>
        <w:gridCol w:w="611"/>
        <w:gridCol w:w="1295"/>
        <w:gridCol w:w="806"/>
        <w:gridCol w:w="662"/>
        <w:gridCol w:w="1008"/>
        <w:gridCol w:w="609"/>
        <w:gridCol w:w="636"/>
        <w:gridCol w:w="543"/>
        <w:gridCol w:w="579"/>
        <w:gridCol w:w="935"/>
        <w:gridCol w:w="1029"/>
        <w:gridCol w:w="980"/>
        <w:gridCol w:w="1392"/>
        <w:gridCol w:w="806"/>
        <w:gridCol w:w="686"/>
        <w:gridCol w:w="527"/>
        <w:gridCol w:w="607"/>
        <w:gridCol w:w="480"/>
        <w:gridCol w:w="502"/>
      </w:tblGrid>
      <w:tr w:rsidR="00CC05BB" w:rsidRPr="00A27548" w:rsidTr="00E302F3">
        <w:trPr>
          <w:trHeight w:val="51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sz w:val="16"/>
                <w:szCs w:val="16"/>
              </w:rPr>
            </w:pPr>
            <w:r w:rsidRPr="00A27548">
              <w:rPr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sz w:val="16"/>
                <w:szCs w:val="16"/>
              </w:rPr>
            </w:pPr>
            <w:r w:rsidRPr="00A27548">
              <w:rPr>
                <w:b/>
                <w:bCs/>
                <w:sz w:val="16"/>
                <w:szCs w:val="16"/>
              </w:rPr>
              <w:t>Источник теплоснабжения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sz w:val="16"/>
                <w:szCs w:val="16"/>
              </w:rPr>
            </w:pPr>
            <w:r w:rsidRPr="00A27548">
              <w:rPr>
                <w:b/>
                <w:bCs/>
                <w:sz w:val="16"/>
                <w:szCs w:val="16"/>
              </w:rPr>
              <w:t>Балансо-</w:t>
            </w:r>
            <w:r w:rsidRPr="00A27548">
              <w:rPr>
                <w:b/>
                <w:bCs/>
                <w:sz w:val="16"/>
                <w:szCs w:val="16"/>
              </w:rPr>
              <w:br/>
              <w:t>держатель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sz w:val="16"/>
                <w:szCs w:val="16"/>
              </w:rPr>
            </w:pPr>
            <w:r w:rsidRPr="00A27548">
              <w:rPr>
                <w:b/>
                <w:bCs/>
                <w:sz w:val="16"/>
                <w:szCs w:val="16"/>
              </w:rPr>
              <w:t xml:space="preserve">Год </w:t>
            </w:r>
            <w:r w:rsidRPr="00A27548">
              <w:rPr>
                <w:b/>
                <w:bCs/>
                <w:sz w:val="16"/>
                <w:szCs w:val="16"/>
              </w:rPr>
              <w:br/>
              <w:t>ввода в эксплуа</w:t>
            </w:r>
            <w:r w:rsidRPr="00A27548">
              <w:rPr>
                <w:b/>
                <w:bCs/>
                <w:sz w:val="16"/>
                <w:szCs w:val="16"/>
              </w:rPr>
              <w:br/>
              <w:t>тацию котлов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sz w:val="16"/>
                <w:szCs w:val="16"/>
              </w:rPr>
            </w:pPr>
            <w:r w:rsidRPr="00A27548">
              <w:rPr>
                <w:b/>
                <w:bCs/>
                <w:sz w:val="16"/>
                <w:szCs w:val="16"/>
              </w:rPr>
              <w:t>Тип котлов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sz w:val="16"/>
                <w:szCs w:val="16"/>
              </w:rPr>
            </w:pPr>
            <w:r w:rsidRPr="00A27548">
              <w:rPr>
                <w:b/>
                <w:bCs/>
                <w:sz w:val="16"/>
                <w:szCs w:val="16"/>
              </w:rPr>
              <w:t>Кол-во котлов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sz w:val="16"/>
                <w:szCs w:val="16"/>
              </w:rPr>
            </w:pPr>
            <w:r w:rsidRPr="00A27548">
              <w:rPr>
                <w:b/>
                <w:bCs/>
                <w:sz w:val="16"/>
                <w:szCs w:val="16"/>
              </w:rPr>
              <w:t>Кол-во котлов в резерве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sz w:val="16"/>
                <w:szCs w:val="16"/>
              </w:rPr>
            </w:pPr>
            <w:r w:rsidRPr="00A27548">
              <w:rPr>
                <w:b/>
                <w:bCs/>
                <w:sz w:val="16"/>
                <w:szCs w:val="16"/>
              </w:rPr>
              <w:t>Кол-во ЦТП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sz w:val="16"/>
                <w:szCs w:val="16"/>
              </w:rPr>
            </w:pPr>
            <w:r w:rsidRPr="00A27548">
              <w:rPr>
                <w:b/>
                <w:bCs/>
                <w:sz w:val="16"/>
                <w:szCs w:val="16"/>
              </w:rPr>
              <w:t>Длина сетей в 2-ух трубном исчислении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sz w:val="16"/>
                <w:szCs w:val="16"/>
              </w:rPr>
            </w:pPr>
            <w:r w:rsidRPr="00A27548">
              <w:rPr>
                <w:b/>
                <w:bCs/>
                <w:sz w:val="16"/>
                <w:szCs w:val="16"/>
              </w:rPr>
              <w:t>Длина сетей потребителей в 2-ух трубном исчислении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sz w:val="16"/>
                <w:szCs w:val="16"/>
              </w:rPr>
            </w:pPr>
            <w:r w:rsidRPr="00A27548">
              <w:rPr>
                <w:b/>
                <w:bCs/>
                <w:sz w:val="16"/>
                <w:szCs w:val="16"/>
              </w:rPr>
              <w:t>Вид топлива (основное/резервное)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sz w:val="16"/>
                <w:szCs w:val="16"/>
              </w:rPr>
            </w:pPr>
            <w:r w:rsidRPr="00A27548">
              <w:rPr>
                <w:b/>
                <w:bCs/>
                <w:sz w:val="16"/>
                <w:szCs w:val="16"/>
              </w:rPr>
              <w:t xml:space="preserve">Год </w:t>
            </w:r>
            <w:r w:rsidRPr="00A27548">
              <w:rPr>
                <w:b/>
                <w:bCs/>
                <w:sz w:val="16"/>
                <w:szCs w:val="16"/>
              </w:rPr>
              <w:br/>
              <w:t>ввода в эксплуа-</w:t>
            </w:r>
            <w:r w:rsidRPr="00A27548">
              <w:rPr>
                <w:b/>
                <w:bCs/>
                <w:sz w:val="16"/>
                <w:szCs w:val="16"/>
              </w:rPr>
              <w:br/>
              <w:t>тацию</w:t>
            </w:r>
            <w:r w:rsidRPr="00A27548">
              <w:rPr>
                <w:b/>
                <w:bCs/>
                <w:sz w:val="16"/>
                <w:szCs w:val="16"/>
              </w:rPr>
              <w:br/>
              <w:t>котельной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sz w:val="16"/>
                <w:szCs w:val="16"/>
              </w:rPr>
            </w:pPr>
            <w:r w:rsidRPr="00A27548">
              <w:rPr>
                <w:b/>
                <w:bCs/>
                <w:sz w:val="16"/>
                <w:szCs w:val="16"/>
              </w:rPr>
              <w:t>Нагрузка котельной Гкал/час</w:t>
            </w:r>
          </w:p>
        </w:tc>
      </w:tr>
      <w:tr w:rsidR="00CC05BB" w:rsidRPr="00A27548" w:rsidTr="00E302F3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sz w:val="16"/>
                <w:szCs w:val="16"/>
              </w:rPr>
            </w:pPr>
            <w:r w:rsidRPr="00A27548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sz w:val="16"/>
                <w:szCs w:val="16"/>
              </w:rPr>
            </w:pPr>
            <w:r w:rsidRPr="00A27548">
              <w:rPr>
                <w:b/>
                <w:bCs/>
                <w:sz w:val="16"/>
                <w:szCs w:val="16"/>
              </w:rPr>
              <w:t>из них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sz w:val="16"/>
                <w:szCs w:val="16"/>
              </w:rPr>
            </w:pPr>
            <w:r w:rsidRPr="00A27548">
              <w:rPr>
                <w:b/>
                <w:bCs/>
                <w:sz w:val="16"/>
                <w:szCs w:val="16"/>
              </w:rPr>
              <w:t>Установ</w:t>
            </w:r>
            <w:r w:rsidRPr="00A27548">
              <w:rPr>
                <w:b/>
                <w:bCs/>
                <w:sz w:val="16"/>
                <w:szCs w:val="16"/>
              </w:rPr>
              <w:br/>
              <w:t>ленная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sz w:val="16"/>
                <w:szCs w:val="16"/>
              </w:rPr>
            </w:pPr>
            <w:r w:rsidRPr="00A27548">
              <w:rPr>
                <w:b/>
                <w:bCs/>
                <w:sz w:val="16"/>
                <w:szCs w:val="16"/>
              </w:rPr>
              <w:t>Подключенная</w:t>
            </w:r>
          </w:p>
        </w:tc>
      </w:tr>
      <w:tr w:rsidR="00CC05BB" w:rsidRPr="00A27548" w:rsidTr="00E302F3">
        <w:trPr>
          <w:trHeight w:val="6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sz w:val="16"/>
                <w:szCs w:val="16"/>
              </w:rPr>
            </w:pPr>
            <w:r w:rsidRPr="00A27548">
              <w:rPr>
                <w:b/>
                <w:bCs/>
                <w:sz w:val="16"/>
                <w:szCs w:val="16"/>
              </w:rPr>
              <w:t>собственных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sz w:val="16"/>
                <w:szCs w:val="16"/>
              </w:rPr>
            </w:pPr>
            <w:r w:rsidRPr="00A27548">
              <w:rPr>
                <w:b/>
                <w:bCs/>
                <w:sz w:val="16"/>
                <w:szCs w:val="16"/>
              </w:rPr>
              <w:t>арендованных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CC05BB" w:rsidRDefault="00CC05BB" w:rsidP="00E302F3">
            <w:pPr>
              <w:jc w:val="center"/>
              <w:rPr>
                <w:b/>
                <w:bCs/>
                <w:sz w:val="16"/>
                <w:szCs w:val="16"/>
              </w:rPr>
            </w:pPr>
            <w:r w:rsidRPr="00CC05BB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sz w:val="16"/>
                <w:szCs w:val="16"/>
              </w:rPr>
            </w:pPr>
            <w:r w:rsidRPr="00A27548">
              <w:rPr>
                <w:b/>
                <w:bCs/>
                <w:sz w:val="16"/>
                <w:szCs w:val="16"/>
              </w:rPr>
              <w:t>Отопл.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sz w:val="16"/>
                <w:szCs w:val="16"/>
              </w:rPr>
            </w:pPr>
            <w:r w:rsidRPr="00A27548">
              <w:rPr>
                <w:b/>
                <w:bCs/>
                <w:sz w:val="16"/>
                <w:szCs w:val="16"/>
              </w:rPr>
              <w:t>ГВС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sz w:val="16"/>
                <w:szCs w:val="16"/>
              </w:rPr>
            </w:pPr>
            <w:r w:rsidRPr="00A27548">
              <w:rPr>
                <w:b/>
                <w:bCs/>
                <w:sz w:val="16"/>
                <w:szCs w:val="16"/>
              </w:rPr>
              <w:t>вент.</w:t>
            </w:r>
          </w:p>
        </w:tc>
      </w:tr>
      <w:tr w:rsidR="00CC05BB" w:rsidRPr="00A27548" w:rsidTr="00E302F3">
        <w:trPr>
          <w:trHeight w:val="330"/>
        </w:trPr>
        <w:tc>
          <w:tcPr>
            <w:tcW w:w="2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sz w:val="16"/>
                <w:szCs w:val="16"/>
              </w:rPr>
            </w:pPr>
            <w:r w:rsidRPr="00A27548">
              <w:rPr>
                <w:b/>
                <w:bCs/>
                <w:sz w:val="16"/>
                <w:szCs w:val="16"/>
              </w:rPr>
              <w:t>г. Рославль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A27548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A27548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A27548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A27548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A27548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A27548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A27548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A27548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A27548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A27548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A27548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A27548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A27548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CC05BB" w:rsidRDefault="00CC05BB" w:rsidP="00E302F3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CC05BB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A27548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A27548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CC05BB" w:rsidRPr="00A27548" w:rsidTr="00E302F3">
        <w:trPr>
          <w:trHeight w:val="255"/>
        </w:trPr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sz w:val="16"/>
                <w:szCs w:val="16"/>
              </w:rPr>
            </w:pPr>
            <w:r w:rsidRPr="00A27548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12-й микрорайон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СРТЭ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1998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КВТС-1</w:t>
            </w: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5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4190,5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4190,5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108,00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газ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1969</w:t>
            </w:r>
          </w:p>
        </w:tc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12,50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CC05BB" w:rsidRDefault="00CC05BB" w:rsidP="00E302F3">
            <w:pPr>
              <w:jc w:val="center"/>
              <w:rPr>
                <w:sz w:val="16"/>
                <w:szCs w:val="16"/>
              </w:rPr>
            </w:pPr>
            <w:r w:rsidRPr="00CC05BB">
              <w:rPr>
                <w:sz w:val="16"/>
                <w:szCs w:val="16"/>
              </w:rPr>
              <w:t>6,32</w:t>
            </w:r>
          </w:p>
        </w:tc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5,69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0,63</w:t>
            </w:r>
          </w:p>
        </w:tc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</w:tr>
      <w:tr w:rsidR="00CC05BB" w:rsidRPr="00A27548" w:rsidTr="00E302F3">
        <w:trPr>
          <w:trHeight w:val="255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1999</w:t>
            </w:r>
          </w:p>
        </w:tc>
        <w:tc>
          <w:tcPr>
            <w:tcW w:w="889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12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</w:tr>
      <w:tr w:rsidR="00CC05BB" w:rsidRPr="00A27548" w:rsidTr="00E302F3">
        <w:trPr>
          <w:trHeight w:val="255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2000</w:t>
            </w:r>
          </w:p>
        </w:tc>
        <w:tc>
          <w:tcPr>
            <w:tcW w:w="889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12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</w:tr>
      <w:tr w:rsidR="00CC05BB" w:rsidRPr="00A27548" w:rsidTr="00E302F3">
        <w:trPr>
          <w:trHeight w:val="255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2001</w:t>
            </w:r>
          </w:p>
        </w:tc>
        <w:tc>
          <w:tcPr>
            <w:tcW w:w="889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12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</w:tr>
      <w:tr w:rsidR="00CC05BB" w:rsidRPr="00A27548" w:rsidTr="00E302F3">
        <w:trPr>
          <w:trHeight w:val="255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1989</w:t>
            </w:r>
          </w:p>
        </w:tc>
        <w:tc>
          <w:tcPr>
            <w:tcW w:w="88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ТВГ-1,5</w:t>
            </w:r>
          </w:p>
        </w:tc>
        <w:tc>
          <w:tcPr>
            <w:tcW w:w="5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5</w:t>
            </w:r>
          </w:p>
        </w:tc>
        <w:tc>
          <w:tcPr>
            <w:tcW w:w="5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12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</w:tr>
      <w:tr w:rsidR="00CC05BB" w:rsidRPr="00A27548" w:rsidTr="00E302F3">
        <w:trPr>
          <w:trHeight w:val="300"/>
        </w:trPr>
        <w:tc>
          <w:tcPr>
            <w:tcW w:w="7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sz w:val="16"/>
                <w:szCs w:val="16"/>
              </w:rPr>
            </w:pPr>
            <w:r w:rsidRPr="00A27548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6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Ул. Урицкого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СРТЭ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1999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КВТС-1</w:t>
            </w: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5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  <w:tc>
          <w:tcPr>
            <w:tcW w:w="63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  <w:tc>
          <w:tcPr>
            <w:tcW w:w="68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1607,5</w:t>
            </w:r>
          </w:p>
        </w:tc>
        <w:tc>
          <w:tcPr>
            <w:tcW w:w="8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1412,5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195,00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570,00</w:t>
            </w:r>
          </w:p>
        </w:tc>
        <w:tc>
          <w:tcPr>
            <w:tcW w:w="121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газ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1969</w:t>
            </w:r>
          </w:p>
        </w:tc>
        <w:tc>
          <w:tcPr>
            <w:tcW w:w="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5,00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3,40</w:t>
            </w:r>
          </w:p>
        </w:tc>
        <w:tc>
          <w:tcPr>
            <w:tcW w:w="5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3,40</w:t>
            </w: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0,00</w:t>
            </w:r>
          </w:p>
        </w:tc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</w:tr>
      <w:tr w:rsidR="00CC05BB" w:rsidRPr="00A27548" w:rsidTr="00E302F3">
        <w:trPr>
          <w:trHeight w:val="300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2001</w:t>
            </w: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121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</w:tr>
      <w:tr w:rsidR="00CC05BB" w:rsidRPr="00A27548" w:rsidTr="00E302F3">
        <w:trPr>
          <w:trHeight w:val="300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2004</w:t>
            </w: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121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</w:tr>
      <w:tr w:rsidR="00CC05BB" w:rsidRPr="00A27548" w:rsidTr="00E302F3">
        <w:trPr>
          <w:trHeight w:val="300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121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</w:tr>
      <w:tr w:rsidR="00CC05BB" w:rsidRPr="00A27548" w:rsidTr="00E302F3">
        <w:trPr>
          <w:trHeight w:val="300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2005</w:t>
            </w: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121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</w:tr>
      <w:tr w:rsidR="00CC05BB" w:rsidRPr="00A27548" w:rsidTr="00E302F3">
        <w:trPr>
          <w:trHeight w:val="300"/>
        </w:trPr>
        <w:tc>
          <w:tcPr>
            <w:tcW w:w="7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sz w:val="16"/>
                <w:szCs w:val="16"/>
              </w:rPr>
            </w:pPr>
            <w:r w:rsidRPr="00A27548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6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Ул. Товарная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СРТЭ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1996</w:t>
            </w:r>
          </w:p>
        </w:tc>
        <w:tc>
          <w:tcPr>
            <w:tcW w:w="88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КВТС-1</w:t>
            </w:r>
          </w:p>
        </w:tc>
        <w:tc>
          <w:tcPr>
            <w:tcW w:w="5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6</w:t>
            </w:r>
          </w:p>
        </w:tc>
        <w:tc>
          <w:tcPr>
            <w:tcW w:w="583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  <w:tc>
          <w:tcPr>
            <w:tcW w:w="63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1863,5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1863,5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371,50</w:t>
            </w:r>
          </w:p>
        </w:tc>
        <w:tc>
          <w:tcPr>
            <w:tcW w:w="121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газ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1978</w:t>
            </w:r>
          </w:p>
        </w:tc>
        <w:tc>
          <w:tcPr>
            <w:tcW w:w="63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6,00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3,42</w:t>
            </w:r>
          </w:p>
        </w:tc>
        <w:tc>
          <w:tcPr>
            <w:tcW w:w="5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3,28</w:t>
            </w: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0,14</w:t>
            </w:r>
          </w:p>
        </w:tc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</w:tr>
      <w:tr w:rsidR="00CC05BB" w:rsidRPr="00A27548" w:rsidTr="00E302F3">
        <w:trPr>
          <w:trHeight w:val="300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1998</w:t>
            </w:r>
          </w:p>
        </w:tc>
        <w:tc>
          <w:tcPr>
            <w:tcW w:w="8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8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121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</w:tr>
      <w:tr w:rsidR="00CC05BB" w:rsidRPr="00A27548" w:rsidTr="00E302F3">
        <w:trPr>
          <w:trHeight w:val="300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2001</w:t>
            </w:r>
          </w:p>
        </w:tc>
        <w:tc>
          <w:tcPr>
            <w:tcW w:w="8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8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121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</w:tr>
      <w:tr w:rsidR="00CC05BB" w:rsidRPr="00A27548" w:rsidTr="00E302F3">
        <w:trPr>
          <w:trHeight w:val="300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2002</w:t>
            </w:r>
          </w:p>
        </w:tc>
        <w:tc>
          <w:tcPr>
            <w:tcW w:w="8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8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121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</w:tr>
      <w:tr w:rsidR="00CC05BB" w:rsidRPr="00A27548" w:rsidTr="00E302F3">
        <w:trPr>
          <w:trHeight w:val="300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2005</w:t>
            </w:r>
          </w:p>
        </w:tc>
        <w:tc>
          <w:tcPr>
            <w:tcW w:w="8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8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121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</w:tr>
      <w:tr w:rsidR="00CC05BB" w:rsidRPr="00A27548" w:rsidTr="00E302F3">
        <w:trPr>
          <w:trHeight w:val="300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2007</w:t>
            </w:r>
          </w:p>
        </w:tc>
        <w:tc>
          <w:tcPr>
            <w:tcW w:w="8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8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121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</w:tr>
      <w:tr w:rsidR="00CC05BB" w:rsidRPr="00A27548" w:rsidTr="00E302F3">
        <w:trPr>
          <w:trHeight w:val="300"/>
        </w:trPr>
        <w:tc>
          <w:tcPr>
            <w:tcW w:w="7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sz w:val="16"/>
                <w:szCs w:val="16"/>
              </w:rPr>
            </w:pPr>
            <w:r w:rsidRPr="00A27548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6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ул.Пушкина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СРТЭ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1990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КВТС-1</w:t>
            </w:r>
          </w:p>
        </w:tc>
        <w:tc>
          <w:tcPr>
            <w:tcW w:w="5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4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2</w:t>
            </w:r>
          </w:p>
        </w:tc>
        <w:tc>
          <w:tcPr>
            <w:tcW w:w="63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1176,0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1176,0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газ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1976</w:t>
            </w:r>
          </w:p>
        </w:tc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4,00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1,14</w:t>
            </w:r>
          </w:p>
        </w:tc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1,14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0,00</w:t>
            </w:r>
          </w:p>
        </w:tc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</w:tr>
      <w:tr w:rsidR="00CC05BB" w:rsidRPr="00A27548" w:rsidTr="00E302F3">
        <w:trPr>
          <w:trHeight w:val="300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1994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</w:tr>
      <w:tr w:rsidR="00CC05BB" w:rsidRPr="00A27548" w:rsidTr="00E302F3">
        <w:trPr>
          <w:trHeight w:val="300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1996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</w:tr>
      <w:tr w:rsidR="00CC05BB" w:rsidRPr="00A27548" w:rsidTr="00E302F3">
        <w:trPr>
          <w:trHeight w:val="300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2003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</w:tr>
      <w:tr w:rsidR="00CC05BB" w:rsidRPr="00A27548" w:rsidTr="00E302F3">
        <w:trPr>
          <w:trHeight w:val="6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sz w:val="16"/>
                <w:szCs w:val="16"/>
              </w:rPr>
            </w:pPr>
            <w:r w:rsidRPr="00A27548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162-квартал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СРТЭ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2004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КВГМ-3,48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3279,4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3155,4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124,00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297,00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газ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2004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7,15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7,15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0,00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</w:tr>
      <w:tr w:rsidR="00CC05BB" w:rsidRPr="00A27548" w:rsidTr="00E302F3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sz w:val="16"/>
                <w:szCs w:val="16"/>
              </w:rPr>
            </w:pPr>
            <w:r w:rsidRPr="00A27548">
              <w:rPr>
                <w:b/>
                <w:bCs/>
                <w:sz w:val="16"/>
                <w:szCs w:val="16"/>
              </w:rPr>
              <w:lastRenderedPageBreak/>
              <w:t>6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8-ая школа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СРТЭ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1992, 1997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КВТС-0,5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97,0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97,0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газ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1976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1,00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0,32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0,32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0,00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</w:tr>
      <w:tr w:rsidR="00CC05BB" w:rsidRPr="00A27548" w:rsidTr="00E302F3">
        <w:trPr>
          <w:trHeight w:val="285"/>
        </w:trPr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sz w:val="16"/>
                <w:szCs w:val="16"/>
              </w:rPr>
            </w:pPr>
            <w:r w:rsidRPr="00A27548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Ул. Красина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СРТЭ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1986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КВТС-1</w:t>
            </w: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2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2792,3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2584,3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208,00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321,00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газ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1976</w:t>
            </w:r>
          </w:p>
        </w:tc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7,95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3,81</w:t>
            </w:r>
          </w:p>
        </w:tc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3,31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0,50</w:t>
            </w:r>
          </w:p>
        </w:tc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</w:tr>
      <w:tr w:rsidR="00CC05BB" w:rsidRPr="00A27548" w:rsidTr="00E302F3">
        <w:trPr>
          <w:trHeight w:val="285"/>
        </w:trPr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2003</w:t>
            </w: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</w:tr>
      <w:tr w:rsidR="00CC05BB" w:rsidRPr="00A27548" w:rsidTr="00E302F3">
        <w:trPr>
          <w:trHeight w:val="240"/>
        </w:trPr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1986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ТВГ-1,5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2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</w:tr>
      <w:tr w:rsidR="00CC05BB" w:rsidRPr="00A27548" w:rsidTr="00E302F3">
        <w:trPr>
          <w:trHeight w:val="255"/>
        </w:trPr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1983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МЗК-7А-7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</w:tr>
      <w:tr w:rsidR="00CC05BB" w:rsidRPr="00A27548" w:rsidTr="00E302F3">
        <w:trPr>
          <w:trHeight w:val="255"/>
        </w:trPr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1983, 1987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Е-1/9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2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</w:tr>
      <w:tr w:rsidR="00CC05BB" w:rsidRPr="00A27548" w:rsidTr="00E302F3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6-я школа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СРТЭ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1989, 2007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КВТС-0,5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52,0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52,0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газ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1987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0,36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0,36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0,00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</w:tr>
      <w:tr w:rsidR="00CC05BB" w:rsidRPr="00A27548" w:rsidTr="00E302F3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3-я школа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СРТЭ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1989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КВТС-0,5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52,0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52,0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газ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1983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0,14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0,14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0,00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</w:tr>
      <w:tr w:rsidR="00CC05BB" w:rsidRPr="00A27548" w:rsidTr="00E302F3">
        <w:trPr>
          <w:trHeight w:val="315"/>
        </w:trPr>
        <w:tc>
          <w:tcPr>
            <w:tcW w:w="7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sz w:val="16"/>
                <w:szCs w:val="16"/>
              </w:rPr>
            </w:pPr>
            <w:r w:rsidRPr="00A27548">
              <w:rPr>
                <w:b/>
                <w:bCs/>
                <w:sz w:val="16"/>
                <w:szCs w:val="16"/>
              </w:rPr>
              <w:t>1</w:t>
            </w: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6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Ул. Свердлова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СРТЭ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1994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КВТС-1</w:t>
            </w:r>
          </w:p>
        </w:tc>
        <w:tc>
          <w:tcPr>
            <w:tcW w:w="5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4</w:t>
            </w:r>
          </w:p>
        </w:tc>
        <w:tc>
          <w:tcPr>
            <w:tcW w:w="5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  <w:tc>
          <w:tcPr>
            <w:tcW w:w="63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2434,0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2367,0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67,00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216,00</w:t>
            </w:r>
          </w:p>
        </w:tc>
        <w:tc>
          <w:tcPr>
            <w:tcW w:w="12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газ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1989</w:t>
            </w:r>
          </w:p>
        </w:tc>
        <w:tc>
          <w:tcPr>
            <w:tcW w:w="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4,00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2,28</w:t>
            </w:r>
          </w:p>
        </w:tc>
        <w:tc>
          <w:tcPr>
            <w:tcW w:w="5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2,21</w:t>
            </w: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0,07</w:t>
            </w:r>
          </w:p>
        </w:tc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</w:tr>
      <w:tr w:rsidR="00CC05BB" w:rsidRPr="00A27548" w:rsidTr="00E302F3">
        <w:trPr>
          <w:trHeight w:val="600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12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</w:tr>
      <w:tr w:rsidR="00CC05BB" w:rsidRPr="00A27548" w:rsidTr="00E302F3">
        <w:trPr>
          <w:trHeight w:val="6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sz w:val="16"/>
                <w:szCs w:val="16"/>
              </w:rPr>
            </w:pPr>
            <w:r w:rsidRPr="00A27548">
              <w:rPr>
                <w:b/>
                <w:bCs/>
                <w:sz w:val="16"/>
                <w:szCs w:val="16"/>
              </w:rPr>
              <w:t>1</w:t>
            </w: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Ул. Загородная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СРТЭ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1992, 1999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КВТС-1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газ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1989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A27548">
              <w:rPr>
                <w:sz w:val="16"/>
                <w:szCs w:val="16"/>
              </w:rPr>
              <w:t>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0,30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0,06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0,24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</w:tr>
      <w:tr w:rsidR="00CC05BB" w:rsidRPr="00A27548" w:rsidTr="00E302F3">
        <w:trPr>
          <w:trHeight w:val="270"/>
        </w:trPr>
        <w:tc>
          <w:tcPr>
            <w:tcW w:w="7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sz w:val="16"/>
                <w:szCs w:val="16"/>
              </w:rPr>
            </w:pPr>
            <w:r w:rsidRPr="00A27548">
              <w:rPr>
                <w:b/>
                <w:bCs/>
                <w:sz w:val="16"/>
                <w:szCs w:val="16"/>
              </w:rPr>
              <w:t>1</w:t>
            </w: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6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Тубдиспансер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СРТЭ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1998, 1999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КВТС-0,5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  <w:tc>
          <w:tcPr>
            <w:tcW w:w="63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  <w:tc>
          <w:tcPr>
            <w:tcW w:w="6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244,0</w:t>
            </w:r>
          </w:p>
        </w:tc>
        <w:tc>
          <w:tcPr>
            <w:tcW w:w="8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244,00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  <w:tc>
          <w:tcPr>
            <w:tcW w:w="121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газ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1980</w:t>
            </w:r>
          </w:p>
        </w:tc>
        <w:tc>
          <w:tcPr>
            <w:tcW w:w="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A27548">
              <w:rPr>
                <w:sz w:val="16"/>
                <w:szCs w:val="16"/>
              </w:rPr>
              <w:t>,78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0,29</w:t>
            </w:r>
          </w:p>
        </w:tc>
        <w:tc>
          <w:tcPr>
            <w:tcW w:w="5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0,13</w:t>
            </w: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0,16</w:t>
            </w:r>
          </w:p>
        </w:tc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</w:tr>
      <w:tr w:rsidR="00CC05BB" w:rsidRPr="00A27548" w:rsidTr="00E302F3">
        <w:trPr>
          <w:trHeight w:val="255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1980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УНИВЕРСАЛ-6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  <w:tc>
          <w:tcPr>
            <w:tcW w:w="6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121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</w:tr>
      <w:tr w:rsidR="00CC05BB" w:rsidRPr="00A27548" w:rsidTr="00E302F3">
        <w:trPr>
          <w:trHeight w:val="300"/>
        </w:trPr>
        <w:tc>
          <w:tcPr>
            <w:tcW w:w="7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sz w:val="16"/>
                <w:szCs w:val="16"/>
              </w:rPr>
            </w:pPr>
            <w:r w:rsidRPr="00A27548">
              <w:rPr>
                <w:b/>
                <w:bCs/>
                <w:sz w:val="16"/>
                <w:szCs w:val="16"/>
              </w:rPr>
              <w:t>1</w:t>
            </w: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6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Ул. Пайтерова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СРТЭ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1994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КВТС-1</w:t>
            </w:r>
          </w:p>
        </w:tc>
        <w:tc>
          <w:tcPr>
            <w:tcW w:w="5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  <w:tc>
          <w:tcPr>
            <w:tcW w:w="63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  <w:tc>
          <w:tcPr>
            <w:tcW w:w="6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1293,8</w:t>
            </w:r>
          </w:p>
        </w:tc>
        <w:tc>
          <w:tcPr>
            <w:tcW w:w="8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1197,4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96,4</w:t>
            </w:r>
            <w:r w:rsidRPr="00A27548">
              <w:rPr>
                <w:sz w:val="16"/>
                <w:szCs w:val="16"/>
              </w:rPr>
              <w:br/>
              <w:t>неучтенные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202,50</w:t>
            </w:r>
          </w:p>
        </w:tc>
        <w:tc>
          <w:tcPr>
            <w:tcW w:w="121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газ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1994</w:t>
            </w:r>
          </w:p>
        </w:tc>
        <w:tc>
          <w:tcPr>
            <w:tcW w:w="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3,00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1,73</w:t>
            </w:r>
          </w:p>
        </w:tc>
        <w:tc>
          <w:tcPr>
            <w:tcW w:w="5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1,73</w:t>
            </w: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0,00</w:t>
            </w:r>
          </w:p>
        </w:tc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</w:tr>
      <w:tr w:rsidR="00CC05BB" w:rsidRPr="00A27548" w:rsidTr="00E302F3">
        <w:trPr>
          <w:trHeight w:val="300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  <w:tc>
          <w:tcPr>
            <w:tcW w:w="6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121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</w:tr>
      <w:tr w:rsidR="00CC05BB" w:rsidRPr="00A27548" w:rsidTr="00E302F3">
        <w:trPr>
          <w:trHeight w:val="300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  <w:tc>
          <w:tcPr>
            <w:tcW w:w="6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121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</w:tr>
      <w:tr w:rsidR="00CC05BB" w:rsidRPr="00A27548" w:rsidTr="00E302F3">
        <w:trPr>
          <w:trHeight w:val="300"/>
        </w:trPr>
        <w:tc>
          <w:tcPr>
            <w:tcW w:w="7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sz w:val="16"/>
                <w:szCs w:val="16"/>
              </w:rPr>
            </w:pPr>
            <w:r w:rsidRPr="00A27548">
              <w:rPr>
                <w:b/>
                <w:bCs/>
                <w:sz w:val="16"/>
                <w:szCs w:val="16"/>
              </w:rPr>
              <w:t>1</w:t>
            </w: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6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 xml:space="preserve"> Ул. К. Маркса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СРТЭ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1998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КЧМ-5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2</w:t>
            </w:r>
          </w:p>
        </w:tc>
        <w:tc>
          <w:tcPr>
            <w:tcW w:w="5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2</w:t>
            </w:r>
          </w:p>
        </w:tc>
        <w:tc>
          <w:tcPr>
            <w:tcW w:w="63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  <w:tc>
          <w:tcPr>
            <w:tcW w:w="6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35,0</w:t>
            </w:r>
          </w:p>
        </w:tc>
        <w:tc>
          <w:tcPr>
            <w:tcW w:w="8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35,0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  <w:tc>
          <w:tcPr>
            <w:tcW w:w="12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газ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1997</w:t>
            </w:r>
          </w:p>
        </w:tc>
        <w:tc>
          <w:tcPr>
            <w:tcW w:w="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0,25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0,27</w:t>
            </w:r>
          </w:p>
        </w:tc>
        <w:tc>
          <w:tcPr>
            <w:tcW w:w="5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0,27</w:t>
            </w: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0,00</w:t>
            </w:r>
          </w:p>
        </w:tc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</w:tr>
      <w:tr w:rsidR="00CC05BB" w:rsidRPr="00A27548" w:rsidTr="00E302F3">
        <w:trPr>
          <w:trHeight w:val="270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2002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КЧМ-5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</w:t>
            </w:r>
          </w:p>
        </w:tc>
        <w:tc>
          <w:tcPr>
            <w:tcW w:w="5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12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</w:tr>
      <w:tr w:rsidR="00CC05BB" w:rsidRPr="00A27548" w:rsidTr="00E302F3">
        <w:trPr>
          <w:trHeight w:val="240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2002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КЧМ-5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</w:t>
            </w:r>
          </w:p>
        </w:tc>
        <w:tc>
          <w:tcPr>
            <w:tcW w:w="5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12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</w:tr>
      <w:tr w:rsidR="00CC05BB" w:rsidRPr="00A27548" w:rsidTr="00E302F3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п/я 100-6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муницип.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1978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Энергия-5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868,0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488,0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380,00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889,00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газ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1978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4,00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1,57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1,44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0,13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</w:tr>
      <w:tr w:rsidR="00CC05BB" w:rsidRPr="00A27548" w:rsidTr="00E302F3">
        <w:trPr>
          <w:trHeight w:val="255"/>
        </w:trPr>
        <w:tc>
          <w:tcPr>
            <w:tcW w:w="7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16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Рославль ЦРБ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муницип.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1997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КВТС-1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2</w:t>
            </w:r>
          </w:p>
        </w:tc>
        <w:tc>
          <w:tcPr>
            <w:tcW w:w="5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2</w:t>
            </w:r>
          </w:p>
        </w:tc>
        <w:tc>
          <w:tcPr>
            <w:tcW w:w="63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  <w:tc>
          <w:tcPr>
            <w:tcW w:w="6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1067,0</w:t>
            </w:r>
          </w:p>
        </w:tc>
        <w:tc>
          <w:tcPr>
            <w:tcW w:w="8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1067,00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  <w:tc>
          <w:tcPr>
            <w:tcW w:w="121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газ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1997</w:t>
            </w:r>
          </w:p>
        </w:tc>
        <w:tc>
          <w:tcPr>
            <w:tcW w:w="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7,00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1,75</w:t>
            </w:r>
          </w:p>
        </w:tc>
        <w:tc>
          <w:tcPr>
            <w:tcW w:w="5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1,57</w:t>
            </w: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0,18</w:t>
            </w:r>
          </w:p>
        </w:tc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 </w:t>
            </w:r>
          </w:p>
        </w:tc>
      </w:tr>
      <w:tr w:rsidR="00CC05BB" w:rsidRPr="00A27548" w:rsidTr="00E302F3">
        <w:trPr>
          <w:trHeight w:val="240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2005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КВТС-1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4</w:t>
            </w:r>
          </w:p>
        </w:tc>
        <w:tc>
          <w:tcPr>
            <w:tcW w:w="5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121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</w:tr>
      <w:tr w:rsidR="00CC05BB" w:rsidRPr="00A27548" w:rsidTr="00E302F3">
        <w:trPr>
          <w:trHeight w:val="225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2006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КВТС-1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5BB" w:rsidRPr="00A27548" w:rsidRDefault="00CC05BB" w:rsidP="00E302F3">
            <w:pPr>
              <w:jc w:val="center"/>
              <w:rPr>
                <w:sz w:val="16"/>
                <w:szCs w:val="16"/>
              </w:rPr>
            </w:pPr>
            <w:r w:rsidRPr="00A27548">
              <w:rPr>
                <w:sz w:val="16"/>
                <w:szCs w:val="16"/>
              </w:rPr>
              <w:t>1</w:t>
            </w:r>
          </w:p>
        </w:tc>
        <w:tc>
          <w:tcPr>
            <w:tcW w:w="5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121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5BB" w:rsidRPr="00A27548" w:rsidRDefault="00CC05BB" w:rsidP="00E302F3">
            <w:pPr>
              <w:rPr>
                <w:sz w:val="16"/>
                <w:szCs w:val="16"/>
              </w:rPr>
            </w:pPr>
          </w:p>
        </w:tc>
      </w:tr>
    </w:tbl>
    <w:p w:rsidR="00CC05BB" w:rsidRPr="00A143FA" w:rsidRDefault="00CC05BB" w:rsidP="00CC05BB">
      <w:pPr>
        <w:spacing w:line="360" w:lineRule="auto"/>
        <w:jc w:val="center"/>
        <w:rPr>
          <w:b/>
          <w:sz w:val="28"/>
          <w:szCs w:val="28"/>
        </w:rPr>
      </w:pPr>
    </w:p>
    <w:p w:rsidR="00E2595D" w:rsidRDefault="00E2595D" w:rsidP="00F509E5">
      <w:pPr>
        <w:spacing w:line="360" w:lineRule="auto"/>
        <w:jc w:val="center"/>
        <w:rPr>
          <w:b/>
          <w:sz w:val="28"/>
          <w:szCs w:val="28"/>
        </w:rPr>
      </w:pPr>
    </w:p>
    <w:tbl>
      <w:tblPr>
        <w:tblpPr w:leftFromText="180" w:rightFromText="180" w:horzAnchor="page" w:tblpX="818" w:tblpY="-9996"/>
        <w:tblW w:w="15417" w:type="dxa"/>
        <w:tblLook w:val="04A0" w:firstRow="1" w:lastRow="0" w:firstColumn="1" w:lastColumn="0" w:noHBand="0" w:noVBand="1"/>
      </w:tblPr>
      <w:tblGrid>
        <w:gridCol w:w="3794"/>
        <w:gridCol w:w="2835"/>
        <w:gridCol w:w="1577"/>
        <w:gridCol w:w="1977"/>
        <w:gridCol w:w="1407"/>
        <w:gridCol w:w="1887"/>
        <w:gridCol w:w="1940"/>
      </w:tblGrid>
      <w:tr w:rsidR="008618E3" w:rsidTr="008618E3">
        <w:trPr>
          <w:trHeight w:val="288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8E3" w:rsidRDefault="008618E3" w:rsidP="008618E3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8E3" w:rsidRDefault="008618E3" w:rsidP="008618E3">
            <w:pPr>
              <w:rPr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8E3" w:rsidRDefault="008618E3" w:rsidP="008618E3">
            <w:pPr>
              <w:rPr>
                <w:sz w:val="20"/>
                <w:szCs w:val="20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8E3" w:rsidRDefault="008618E3" w:rsidP="008618E3">
            <w:pPr>
              <w:rPr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8E3" w:rsidRDefault="008618E3" w:rsidP="008618E3">
            <w:pPr>
              <w:rPr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8E3" w:rsidRDefault="008618E3" w:rsidP="008618E3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8E3" w:rsidRDefault="008618E3" w:rsidP="008618E3">
            <w:pPr>
              <w:rPr>
                <w:sz w:val="20"/>
                <w:szCs w:val="20"/>
              </w:rPr>
            </w:pPr>
          </w:p>
        </w:tc>
      </w:tr>
      <w:tr w:rsidR="008618E3" w:rsidTr="0070229F">
        <w:trPr>
          <w:trHeight w:val="1050"/>
        </w:trPr>
        <w:tc>
          <w:tcPr>
            <w:tcW w:w="15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8E3" w:rsidRPr="00A143FA" w:rsidRDefault="008618E3" w:rsidP="008618E3">
            <w:pPr>
              <w:spacing w:line="360" w:lineRule="auto"/>
              <w:rPr>
                <w:b/>
                <w:sz w:val="28"/>
                <w:szCs w:val="28"/>
              </w:rPr>
            </w:pPr>
          </w:p>
          <w:p w:rsidR="008618E3" w:rsidRDefault="008618E3" w:rsidP="008618E3">
            <w:pPr>
              <w:jc w:val="center"/>
              <w:rPr>
                <w:color w:val="000000"/>
                <w:sz w:val="22"/>
                <w:szCs w:val="22"/>
              </w:rPr>
            </w:pPr>
            <w:r w:rsidRPr="008618E3">
              <w:rPr>
                <w:color w:val="000000"/>
              </w:rPr>
              <w:t>Баланс  тепловой энергии на котельных на 2023 год</w:t>
            </w:r>
          </w:p>
        </w:tc>
      </w:tr>
      <w:tr w:rsidR="008618E3" w:rsidTr="008618E3">
        <w:trPr>
          <w:trHeight w:val="105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8E3" w:rsidRDefault="008618E3" w:rsidP="008618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юридического лица, в собственности/аренде у которого находится источник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8E3" w:rsidRDefault="008618E3" w:rsidP="008618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источника тепловой энергии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8E3" w:rsidRDefault="008618E3" w:rsidP="008618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Полезный отпуск тепловой энергии потребителям, Гкал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8E3" w:rsidRDefault="008618E3" w:rsidP="008618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Нормативные  технологические потери в тепловых сетях теплоснабжающей организации, Гкал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8E3" w:rsidRDefault="008618E3" w:rsidP="008618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Отпуск тепловой энергии в сеть, Гкал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8E3" w:rsidRDefault="008618E3" w:rsidP="008618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 тепловой энергии на собственные нужды, Гкал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8E3" w:rsidRDefault="008618E3" w:rsidP="008618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Выработка тепловой энергии, Гкал </w:t>
            </w:r>
          </w:p>
        </w:tc>
      </w:tr>
      <w:tr w:rsidR="008618E3" w:rsidTr="008618E3">
        <w:trPr>
          <w:trHeight w:val="36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8E3" w:rsidRDefault="008618E3" w:rsidP="008618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ООО "Смоленскрегионтеплоэнерго"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18E3" w:rsidRDefault="008618E3" w:rsidP="008618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 1, ул. Республиканская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13 700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1 896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15 596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15 951</w:t>
            </w:r>
          </w:p>
        </w:tc>
      </w:tr>
      <w:tr w:rsidR="008618E3" w:rsidTr="008618E3">
        <w:trPr>
          <w:trHeight w:val="36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8E3" w:rsidRDefault="008618E3" w:rsidP="008618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ООО "Смоленскрегионтеплоэнерго"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 2, ул. Урицкого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5 378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6 125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6 278</w:t>
            </w:r>
          </w:p>
        </w:tc>
      </w:tr>
      <w:tr w:rsidR="008618E3" w:rsidTr="008618E3">
        <w:trPr>
          <w:trHeight w:val="36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8E3" w:rsidRDefault="008618E3" w:rsidP="008618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ООО "Смоленскрегионтеплоэнерго"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 3, ул. Товарная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4 732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5 535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5 688</w:t>
            </w:r>
          </w:p>
        </w:tc>
      </w:tr>
      <w:tr w:rsidR="008618E3" w:rsidTr="008618E3">
        <w:trPr>
          <w:trHeight w:val="36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8E3" w:rsidRDefault="008618E3" w:rsidP="008618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ООО "Смоленскрегионтеплоэнерго"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 4, ул. Пушкина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2 063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2 430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2 489</w:t>
            </w:r>
          </w:p>
        </w:tc>
      </w:tr>
      <w:tr w:rsidR="008618E3" w:rsidTr="008618E3">
        <w:trPr>
          <w:trHeight w:val="36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8E3" w:rsidRDefault="008618E3" w:rsidP="008618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ООО "Смоленскрегионтеплоэнерго"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 5, 163 квартал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14 182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1 271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15 453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15 658</w:t>
            </w:r>
          </w:p>
        </w:tc>
      </w:tr>
      <w:tr w:rsidR="008618E3" w:rsidTr="008618E3">
        <w:trPr>
          <w:trHeight w:val="36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8E3" w:rsidRDefault="008618E3" w:rsidP="008618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ООО "Смоленскрегионтеплоэнерго"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 6, пер. Братский (8-я школа)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741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778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796</w:t>
            </w:r>
          </w:p>
        </w:tc>
      </w:tr>
      <w:tr w:rsidR="008618E3" w:rsidTr="008618E3">
        <w:trPr>
          <w:trHeight w:val="36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8E3" w:rsidRDefault="008618E3" w:rsidP="008618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ООО "Смоленскрегионтеплоэнерго"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 7, ул. Красина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4 684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1 200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5 884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6 070</w:t>
            </w:r>
          </w:p>
        </w:tc>
      </w:tr>
      <w:tr w:rsidR="008618E3" w:rsidTr="008618E3">
        <w:trPr>
          <w:trHeight w:val="36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8E3" w:rsidRDefault="008618E3" w:rsidP="008618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ООО "Смоленскрегионтеплоэнерго"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 9, 6-я школа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673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693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710</w:t>
            </w:r>
          </w:p>
        </w:tc>
      </w:tr>
      <w:tr w:rsidR="008618E3" w:rsidTr="008618E3">
        <w:trPr>
          <w:trHeight w:val="36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8E3" w:rsidRDefault="008618E3" w:rsidP="008618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ООО "Смоленскрегионтеплоэнерго"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 10, пл. Горького (3-я школа)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267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291</w:t>
            </w:r>
          </w:p>
        </w:tc>
      </w:tr>
      <w:tr w:rsidR="008618E3" w:rsidTr="008618E3">
        <w:trPr>
          <w:trHeight w:val="36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8E3" w:rsidRDefault="008618E3" w:rsidP="008618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ООО "Смоленскрегионтеплоэнерго"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 11, ул. Свердлова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4 261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5 239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5 360</w:t>
            </w:r>
          </w:p>
        </w:tc>
      </w:tr>
      <w:tr w:rsidR="008618E3" w:rsidTr="008618E3">
        <w:trPr>
          <w:trHeight w:val="36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8E3" w:rsidRDefault="008618E3" w:rsidP="008618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ООО "Смоленскрегионтеплоэнерго"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 12, ул. Загородная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583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583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598</w:t>
            </w:r>
          </w:p>
        </w:tc>
      </w:tr>
      <w:tr w:rsidR="008618E3" w:rsidTr="008618E3">
        <w:trPr>
          <w:trHeight w:val="36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8E3" w:rsidRDefault="008618E3" w:rsidP="008618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ООО "Смоленскрегионтеплоэнерго"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 13, ул. Пайтерова (Тубдиспансер)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650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769</w:t>
            </w:r>
          </w:p>
        </w:tc>
      </w:tr>
      <w:tr w:rsidR="008618E3" w:rsidTr="008618E3">
        <w:trPr>
          <w:trHeight w:val="36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8E3" w:rsidRDefault="008618E3" w:rsidP="008618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ООО "Смоленскрегионтеплоэнерго"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 14, ул. Пайтерова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3 382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3 836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3 930</w:t>
            </w:r>
          </w:p>
        </w:tc>
      </w:tr>
      <w:tr w:rsidR="008618E3" w:rsidTr="008618E3">
        <w:trPr>
          <w:trHeight w:val="657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8E3" w:rsidRDefault="008618E3" w:rsidP="008618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ООО "Смоленскрегионтеплоэнерго"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 17, ул. К. Маркса, 54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637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665</w:t>
            </w:r>
          </w:p>
        </w:tc>
      </w:tr>
      <w:tr w:rsidR="008618E3" w:rsidTr="008618E3">
        <w:trPr>
          <w:trHeight w:val="577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ООО "Смоленскрегионтеплоэнерго"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 32, ул. Мичурина, 196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137 481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34 549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172 030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7 656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179 686</w:t>
            </w:r>
          </w:p>
        </w:tc>
      </w:tr>
      <w:tr w:rsidR="008618E3" w:rsidTr="008618E3">
        <w:trPr>
          <w:trHeight w:val="766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ОАО "Рославльский ВРЗ"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ОАО "Рославльский ВРЗ"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68 805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68 805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2 061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70 866</w:t>
            </w:r>
          </w:p>
        </w:tc>
      </w:tr>
      <w:tr w:rsidR="008618E3" w:rsidTr="008618E3">
        <w:trPr>
          <w:trHeight w:val="36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8E3" w:rsidRDefault="008618E3" w:rsidP="008618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ООО "Смоленскрегионтеплоэнерго"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 30, ул. Чехова, ЯО-100/6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3 942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465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4 407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4 511</w:t>
            </w:r>
          </w:p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618E3" w:rsidTr="008618E3">
        <w:trPr>
          <w:trHeight w:val="36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8E3" w:rsidRDefault="008618E3" w:rsidP="008618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ООО "Смоленскрегионтеплоэнерго"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 31, пер. 4-й Красноармейский, 6А, ЦРБ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5 521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387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5 908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166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6 074</w:t>
            </w:r>
          </w:p>
        </w:tc>
      </w:tr>
      <w:tr w:rsidR="008618E3" w:rsidTr="008618E3">
        <w:trPr>
          <w:trHeight w:val="348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8E3" w:rsidRDefault="008618E3" w:rsidP="008618E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271 682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43 300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314 982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11 409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8E3" w:rsidRDefault="008618E3" w:rsidP="008618E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326 391</w:t>
            </w:r>
          </w:p>
        </w:tc>
      </w:tr>
    </w:tbl>
    <w:p w:rsidR="009620DF" w:rsidRPr="00A143FA" w:rsidRDefault="009620DF" w:rsidP="00F509E5">
      <w:pPr>
        <w:spacing w:line="360" w:lineRule="auto"/>
        <w:jc w:val="center"/>
        <w:rPr>
          <w:b/>
          <w:sz w:val="28"/>
          <w:szCs w:val="28"/>
        </w:rPr>
      </w:pPr>
    </w:p>
    <w:p w:rsidR="000A327C" w:rsidRPr="00A143FA" w:rsidRDefault="000A327C" w:rsidP="003136EA">
      <w:pPr>
        <w:spacing w:line="360" w:lineRule="auto"/>
        <w:jc w:val="center"/>
        <w:rPr>
          <w:b/>
          <w:sz w:val="28"/>
          <w:szCs w:val="28"/>
        </w:rPr>
        <w:sectPr w:rsidR="000A327C" w:rsidRPr="00A143FA" w:rsidSect="000A327C">
          <w:pgSz w:w="16838" w:h="11906" w:orient="landscape"/>
          <w:pgMar w:top="1287" w:right="1134" w:bottom="851" w:left="1134" w:header="709" w:footer="709" w:gutter="0"/>
          <w:cols w:space="708"/>
          <w:docGrid w:linePitch="360"/>
        </w:sectPr>
      </w:pPr>
    </w:p>
    <w:p w:rsidR="003136EA" w:rsidRPr="00A143FA" w:rsidRDefault="00085EAF" w:rsidP="000A327C">
      <w:pPr>
        <w:spacing w:line="360" w:lineRule="auto"/>
        <w:ind w:firstLine="708"/>
        <w:jc w:val="both"/>
        <w:rPr>
          <w:sz w:val="28"/>
          <w:szCs w:val="28"/>
        </w:rPr>
      </w:pPr>
      <w:r w:rsidRPr="00A143FA">
        <w:rPr>
          <w:sz w:val="28"/>
          <w:szCs w:val="28"/>
        </w:rPr>
        <w:lastRenderedPageBreak/>
        <w:t>На территории поселения также действуют ряд ведомственных, федеральных и муниципальных котельных, отпускающих тепловую энергию как на собственные нужды предприятий, так и</w:t>
      </w:r>
      <w:r w:rsidR="000A327C" w:rsidRPr="00A143FA">
        <w:rPr>
          <w:sz w:val="28"/>
          <w:szCs w:val="28"/>
        </w:rPr>
        <w:t xml:space="preserve"> отпускающих тепловую энергию на сторону.</w:t>
      </w:r>
    </w:p>
    <w:p w:rsidR="00467808" w:rsidRDefault="001C7184" w:rsidP="00D8448A">
      <w:pPr>
        <w:spacing w:line="360" w:lineRule="auto"/>
        <w:ind w:firstLine="708"/>
        <w:jc w:val="both"/>
        <w:rPr>
          <w:sz w:val="28"/>
          <w:szCs w:val="28"/>
        </w:rPr>
      </w:pPr>
      <w:r w:rsidRPr="001C7184">
        <w:rPr>
          <w:sz w:val="28"/>
          <w:szCs w:val="28"/>
        </w:rPr>
        <w:t xml:space="preserve">Котельная </w:t>
      </w:r>
      <w:r>
        <w:rPr>
          <w:sz w:val="28"/>
          <w:szCs w:val="28"/>
        </w:rPr>
        <w:t>ГУП ЯО 100/6 является производственно-отопительной и о</w:t>
      </w:r>
      <w:r w:rsidR="00DB4381">
        <w:rPr>
          <w:sz w:val="28"/>
          <w:szCs w:val="28"/>
        </w:rPr>
        <w:t>т</w:t>
      </w:r>
      <w:r>
        <w:rPr>
          <w:sz w:val="28"/>
          <w:szCs w:val="28"/>
        </w:rPr>
        <w:t>пускает тепловую энергию на отопление и ГВС общежитий, административных зданий и столовой, а также пар на технологию.</w:t>
      </w:r>
    </w:p>
    <w:p w:rsidR="00AD73DB" w:rsidRDefault="00DB4381" w:rsidP="00AD73DB">
      <w:pPr>
        <w:spacing w:line="360" w:lineRule="auto"/>
        <w:ind w:firstLine="708"/>
        <w:jc w:val="both"/>
      </w:pPr>
      <w:r>
        <w:rPr>
          <w:sz w:val="28"/>
          <w:szCs w:val="28"/>
        </w:rPr>
        <w:t>Котельная ОАО «Рославльский ВРЗ» является производственно-отопительной</w:t>
      </w:r>
      <w:r w:rsidRPr="00DB4381">
        <w:rPr>
          <w:sz w:val="28"/>
          <w:szCs w:val="28"/>
        </w:rPr>
        <w:t xml:space="preserve"> </w:t>
      </w:r>
      <w:r>
        <w:rPr>
          <w:sz w:val="28"/>
          <w:szCs w:val="28"/>
        </w:rPr>
        <w:t>и про</w:t>
      </w:r>
      <w:r w:rsidR="00EB1D77">
        <w:rPr>
          <w:sz w:val="28"/>
          <w:szCs w:val="28"/>
        </w:rPr>
        <w:t>д</w:t>
      </w:r>
      <w:r>
        <w:rPr>
          <w:sz w:val="28"/>
          <w:szCs w:val="28"/>
        </w:rPr>
        <w:t xml:space="preserve">ает тепловую энергию в горячей воде ООО «Смоленскрегионтеплоэнерго», а также отпускает тепловую энергию на </w:t>
      </w:r>
      <w:r w:rsidR="00AD73DB">
        <w:rPr>
          <w:sz w:val="28"/>
          <w:szCs w:val="28"/>
        </w:rPr>
        <w:t>технологию.</w:t>
      </w:r>
    </w:p>
    <w:p w:rsidR="00AD73DB" w:rsidRPr="00AD73DB" w:rsidRDefault="00AD73DB" w:rsidP="00AD73DB"/>
    <w:sectPr w:rsidR="00AD73DB" w:rsidRPr="00AD73DB" w:rsidSect="000A32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513F" w:rsidRDefault="00B4513F">
      <w:r>
        <w:separator/>
      </w:r>
    </w:p>
  </w:endnote>
  <w:endnote w:type="continuationSeparator" w:id="0">
    <w:p w:rsidR="00B4513F" w:rsidRDefault="00B45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2F3" w:rsidRDefault="00E07DD0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6740D">
      <w:rPr>
        <w:noProof/>
      </w:rPr>
      <w:t>4</w:t>
    </w:r>
    <w:r>
      <w:rPr>
        <w:noProof/>
      </w:rPr>
      <w:fldChar w:fldCharType="end"/>
    </w:r>
  </w:p>
  <w:p w:rsidR="00E302F3" w:rsidRDefault="00E302F3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2F3" w:rsidRDefault="00E07DD0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6740D">
      <w:rPr>
        <w:noProof/>
      </w:rPr>
      <w:t>5</w:t>
    </w:r>
    <w:r>
      <w:rPr>
        <w:noProof/>
      </w:rPr>
      <w:fldChar w:fldCharType="end"/>
    </w:r>
  </w:p>
  <w:p w:rsidR="00E302F3" w:rsidRDefault="00E302F3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2F3" w:rsidRDefault="00660A52" w:rsidP="001C5C62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E302F3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E302F3" w:rsidRDefault="00E302F3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2F3" w:rsidRDefault="00660A52" w:rsidP="001C5C62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E302F3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86740D">
      <w:rPr>
        <w:rStyle w:val="ad"/>
        <w:noProof/>
      </w:rPr>
      <w:t>8</w:t>
    </w:r>
    <w:r>
      <w:rPr>
        <w:rStyle w:val="ad"/>
      </w:rPr>
      <w:fldChar w:fldCharType="end"/>
    </w:r>
  </w:p>
  <w:p w:rsidR="00E302F3" w:rsidRDefault="00E302F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513F" w:rsidRDefault="00B4513F">
      <w:r>
        <w:separator/>
      </w:r>
    </w:p>
  </w:footnote>
  <w:footnote w:type="continuationSeparator" w:id="0">
    <w:p w:rsidR="00B4513F" w:rsidRDefault="00B451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313BD5"/>
    <w:multiLevelType w:val="hybridMultilevel"/>
    <w:tmpl w:val="2F8C5A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A040ED"/>
    <w:multiLevelType w:val="multilevel"/>
    <w:tmpl w:val="A894E1F4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2" w15:restartNumberingAfterBreak="0">
    <w:nsid w:val="426B4286"/>
    <w:multiLevelType w:val="multilevel"/>
    <w:tmpl w:val="DCDEAF4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84"/>
        </w:tabs>
        <w:ind w:left="218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 w15:restartNumberingAfterBreak="0">
    <w:nsid w:val="45CD0B10"/>
    <w:multiLevelType w:val="hybridMultilevel"/>
    <w:tmpl w:val="1A3024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E425D5E"/>
    <w:multiLevelType w:val="hybridMultilevel"/>
    <w:tmpl w:val="3BA6A09A"/>
    <w:lvl w:ilvl="0" w:tplc="FF3E73CA">
      <w:start w:val="1"/>
      <w:numFmt w:val="decimal"/>
      <w:lvlText w:val="%1"/>
      <w:lvlJc w:val="left"/>
      <w:pPr>
        <w:tabs>
          <w:tab w:val="num" w:pos="2670"/>
        </w:tabs>
        <w:ind w:left="2670" w:hanging="159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C610BF0"/>
    <w:multiLevelType w:val="hybridMultilevel"/>
    <w:tmpl w:val="5616F44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4A31"/>
    <w:rsid w:val="00004530"/>
    <w:rsid w:val="00012675"/>
    <w:rsid w:val="00015A57"/>
    <w:rsid w:val="00015C35"/>
    <w:rsid w:val="00026A6E"/>
    <w:rsid w:val="000342A8"/>
    <w:rsid w:val="00035AA6"/>
    <w:rsid w:val="000575C7"/>
    <w:rsid w:val="000651D8"/>
    <w:rsid w:val="00085EAF"/>
    <w:rsid w:val="000A327C"/>
    <w:rsid w:val="000E0C6D"/>
    <w:rsid w:val="000E6655"/>
    <w:rsid w:val="000F1766"/>
    <w:rsid w:val="000F4FF7"/>
    <w:rsid w:val="001122A2"/>
    <w:rsid w:val="00133CF1"/>
    <w:rsid w:val="001419C8"/>
    <w:rsid w:val="00194EEC"/>
    <w:rsid w:val="001A3DDF"/>
    <w:rsid w:val="001B277A"/>
    <w:rsid w:val="001B3E77"/>
    <w:rsid w:val="001C5C62"/>
    <w:rsid w:val="001C7184"/>
    <w:rsid w:val="001E6D37"/>
    <w:rsid w:val="00200548"/>
    <w:rsid w:val="00226954"/>
    <w:rsid w:val="00246697"/>
    <w:rsid w:val="0028469F"/>
    <w:rsid w:val="00291CCF"/>
    <w:rsid w:val="0029512C"/>
    <w:rsid w:val="002959AF"/>
    <w:rsid w:val="002A2BBA"/>
    <w:rsid w:val="002A32E5"/>
    <w:rsid w:val="002D34F5"/>
    <w:rsid w:val="002E3A56"/>
    <w:rsid w:val="00300AC6"/>
    <w:rsid w:val="00301F85"/>
    <w:rsid w:val="00302671"/>
    <w:rsid w:val="00305C36"/>
    <w:rsid w:val="003136EA"/>
    <w:rsid w:val="00340E12"/>
    <w:rsid w:val="00344A31"/>
    <w:rsid w:val="0034508E"/>
    <w:rsid w:val="00361ACF"/>
    <w:rsid w:val="0039092D"/>
    <w:rsid w:val="00396BA0"/>
    <w:rsid w:val="003B5A6C"/>
    <w:rsid w:val="003B6E7C"/>
    <w:rsid w:val="003C1D0B"/>
    <w:rsid w:val="003C2A82"/>
    <w:rsid w:val="003C4256"/>
    <w:rsid w:val="003E1B93"/>
    <w:rsid w:val="00403A49"/>
    <w:rsid w:val="0040443B"/>
    <w:rsid w:val="00405738"/>
    <w:rsid w:val="004057BF"/>
    <w:rsid w:val="0041240B"/>
    <w:rsid w:val="00420EEB"/>
    <w:rsid w:val="004210D3"/>
    <w:rsid w:val="0042111E"/>
    <w:rsid w:val="00421241"/>
    <w:rsid w:val="00426A6B"/>
    <w:rsid w:val="00450E21"/>
    <w:rsid w:val="0045318B"/>
    <w:rsid w:val="00467808"/>
    <w:rsid w:val="004731B4"/>
    <w:rsid w:val="0048053B"/>
    <w:rsid w:val="00483D86"/>
    <w:rsid w:val="00491D25"/>
    <w:rsid w:val="004A0636"/>
    <w:rsid w:val="004A12E7"/>
    <w:rsid w:val="004F08CA"/>
    <w:rsid w:val="004F6457"/>
    <w:rsid w:val="00503552"/>
    <w:rsid w:val="00523044"/>
    <w:rsid w:val="00554B02"/>
    <w:rsid w:val="005669EF"/>
    <w:rsid w:val="005A1F44"/>
    <w:rsid w:val="005D1F54"/>
    <w:rsid w:val="005D2E37"/>
    <w:rsid w:val="005F3C74"/>
    <w:rsid w:val="0060024A"/>
    <w:rsid w:val="00600612"/>
    <w:rsid w:val="00610C17"/>
    <w:rsid w:val="0061369A"/>
    <w:rsid w:val="006216E0"/>
    <w:rsid w:val="006435F1"/>
    <w:rsid w:val="00655781"/>
    <w:rsid w:val="00660A52"/>
    <w:rsid w:val="00661446"/>
    <w:rsid w:val="00664C8C"/>
    <w:rsid w:val="00671ECB"/>
    <w:rsid w:val="00675B7F"/>
    <w:rsid w:val="00685A22"/>
    <w:rsid w:val="00686F05"/>
    <w:rsid w:val="006872E2"/>
    <w:rsid w:val="00690FE0"/>
    <w:rsid w:val="006915F3"/>
    <w:rsid w:val="006C4099"/>
    <w:rsid w:val="006E0FE2"/>
    <w:rsid w:val="006F782E"/>
    <w:rsid w:val="00717114"/>
    <w:rsid w:val="00726B32"/>
    <w:rsid w:val="0075443F"/>
    <w:rsid w:val="007634EF"/>
    <w:rsid w:val="0076370E"/>
    <w:rsid w:val="007A14C3"/>
    <w:rsid w:val="007A7838"/>
    <w:rsid w:val="007B6184"/>
    <w:rsid w:val="007E3BDE"/>
    <w:rsid w:val="007F59BB"/>
    <w:rsid w:val="00801CFA"/>
    <w:rsid w:val="00801D6D"/>
    <w:rsid w:val="008050A1"/>
    <w:rsid w:val="00807200"/>
    <w:rsid w:val="00826B53"/>
    <w:rsid w:val="008453EA"/>
    <w:rsid w:val="008618E3"/>
    <w:rsid w:val="0086740D"/>
    <w:rsid w:val="00886AF0"/>
    <w:rsid w:val="0089306D"/>
    <w:rsid w:val="008A6444"/>
    <w:rsid w:val="008A7DE8"/>
    <w:rsid w:val="008B3332"/>
    <w:rsid w:val="008B4F82"/>
    <w:rsid w:val="008C3E90"/>
    <w:rsid w:val="008C6841"/>
    <w:rsid w:val="008E7208"/>
    <w:rsid w:val="0092276F"/>
    <w:rsid w:val="00936A1C"/>
    <w:rsid w:val="0094293B"/>
    <w:rsid w:val="009608CF"/>
    <w:rsid w:val="00960F74"/>
    <w:rsid w:val="009620DF"/>
    <w:rsid w:val="00964044"/>
    <w:rsid w:val="00977398"/>
    <w:rsid w:val="009963C8"/>
    <w:rsid w:val="009A3A3E"/>
    <w:rsid w:val="009A7C1B"/>
    <w:rsid w:val="009C040B"/>
    <w:rsid w:val="009C4C9A"/>
    <w:rsid w:val="009C6F6B"/>
    <w:rsid w:val="009D12FF"/>
    <w:rsid w:val="009D2D9F"/>
    <w:rsid w:val="009D7AE6"/>
    <w:rsid w:val="009E49BA"/>
    <w:rsid w:val="00A01813"/>
    <w:rsid w:val="00A02AFD"/>
    <w:rsid w:val="00A04F1F"/>
    <w:rsid w:val="00A143FA"/>
    <w:rsid w:val="00A160C1"/>
    <w:rsid w:val="00A17082"/>
    <w:rsid w:val="00A17863"/>
    <w:rsid w:val="00A20712"/>
    <w:rsid w:val="00A27548"/>
    <w:rsid w:val="00A439AC"/>
    <w:rsid w:val="00A54814"/>
    <w:rsid w:val="00A7324B"/>
    <w:rsid w:val="00A804B3"/>
    <w:rsid w:val="00A8206A"/>
    <w:rsid w:val="00AA0C92"/>
    <w:rsid w:val="00AA158F"/>
    <w:rsid w:val="00AA189E"/>
    <w:rsid w:val="00AA1DFA"/>
    <w:rsid w:val="00AA3A4F"/>
    <w:rsid w:val="00AA547E"/>
    <w:rsid w:val="00AB212F"/>
    <w:rsid w:val="00AB3396"/>
    <w:rsid w:val="00AC52BD"/>
    <w:rsid w:val="00AD4F97"/>
    <w:rsid w:val="00AD73DB"/>
    <w:rsid w:val="00B03049"/>
    <w:rsid w:val="00B07F0E"/>
    <w:rsid w:val="00B20D11"/>
    <w:rsid w:val="00B4513F"/>
    <w:rsid w:val="00B90B77"/>
    <w:rsid w:val="00B95243"/>
    <w:rsid w:val="00BB2088"/>
    <w:rsid w:val="00BB321D"/>
    <w:rsid w:val="00BB3E3A"/>
    <w:rsid w:val="00BD18E2"/>
    <w:rsid w:val="00BD32A7"/>
    <w:rsid w:val="00BF37A6"/>
    <w:rsid w:val="00BF510F"/>
    <w:rsid w:val="00C20E0E"/>
    <w:rsid w:val="00C31EC0"/>
    <w:rsid w:val="00C348C8"/>
    <w:rsid w:val="00C35EBF"/>
    <w:rsid w:val="00C42075"/>
    <w:rsid w:val="00C45FE3"/>
    <w:rsid w:val="00C460D1"/>
    <w:rsid w:val="00C57EC0"/>
    <w:rsid w:val="00C62EA7"/>
    <w:rsid w:val="00C6321B"/>
    <w:rsid w:val="00C70534"/>
    <w:rsid w:val="00C72DD4"/>
    <w:rsid w:val="00C84874"/>
    <w:rsid w:val="00C87138"/>
    <w:rsid w:val="00C90561"/>
    <w:rsid w:val="00C967C9"/>
    <w:rsid w:val="00CA01FE"/>
    <w:rsid w:val="00CA70D2"/>
    <w:rsid w:val="00CB04ED"/>
    <w:rsid w:val="00CC05BB"/>
    <w:rsid w:val="00CC13D4"/>
    <w:rsid w:val="00CE7EC7"/>
    <w:rsid w:val="00CF1F33"/>
    <w:rsid w:val="00D24C93"/>
    <w:rsid w:val="00D503BA"/>
    <w:rsid w:val="00D8448A"/>
    <w:rsid w:val="00D871D6"/>
    <w:rsid w:val="00D97E17"/>
    <w:rsid w:val="00DB06DD"/>
    <w:rsid w:val="00DB4381"/>
    <w:rsid w:val="00DE312A"/>
    <w:rsid w:val="00DE7760"/>
    <w:rsid w:val="00DF0644"/>
    <w:rsid w:val="00DF4D6B"/>
    <w:rsid w:val="00E01606"/>
    <w:rsid w:val="00E05BD6"/>
    <w:rsid w:val="00E07DD0"/>
    <w:rsid w:val="00E12748"/>
    <w:rsid w:val="00E13AC9"/>
    <w:rsid w:val="00E16464"/>
    <w:rsid w:val="00E2595D"/>
    <w:rsid w:val="00E302F3"/>
    <w:rsid w:val="00E30D59"/>
    <w:rsid w:val="00E35797"/>
    <w:rsid w:val="00E50BDA"/>
    <w:rsid w:val="00E557A0"/>
    <w:rsid w:val="00E6187A"/>
    <w:rsid w:val="00E7225E"/>
    <w:rsid w:val="00E74651"/>
    <w:rsid w:val="00EB1D77"/>
    <w:rsid w:val="00EB781E"/>
    <w:rsid w:val="00ED11F4"/>
    <w:rsid w:val="00EE0AA6"/>
    <w:rsid w:val="00EE166B"/>
    <w:rsid w:val="00F070F5"/>
    <w:rsid w:val="00F13A8D"/>
    <w:rsid w:val="00F342DF"/>
    <w:rsid w:val="00F47550"/>
    <w:rsid w:val="00F509E5"/>
    <w:rsid w:val="00F641F3"/>
    <w:rsid w:val="00F9075C"/>
    <w:rsid w:val="00F917A2"/>
    <w:rsid w:val="00FA3D8C"/>
    <w:rsid w:val="00FA7E91"/>
    <w:rsid w:val="00FB3C98"/>
    <w:rsid w:val="00FD0A4C"/>
    <w:rsid w:val="00FE0E10"/>
    <w:rsid w:val="00FE7382"/>
    <w:rsid w:val="00FF2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D7A3DA"/>
  <w15:docId w15:val="{E3288E31-D1FF-4624-8624-D7785019C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A4F"/>
    <w:rPr>
      <w:sz w:val="24"/>
      <w:szCs w:val="24"/>
    </w:rPr>
  </w:style>
  <w:style w:type="paragraph" w:styleId="1">
    <w:name w:val="heading 1"/>
    <w:basedOn w:val="a"/>
    <w:next w:val="a"/>
    <w:qFormat/>
    <w:rsid w:val="00F13A8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509E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44A31"/>
    <w:pPr>
      <w:keepNext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locked/>
    <w:rsid w:val="00344A31"/>
    <w:rPr>
      <w:rFonts w:ascii="Arial" w:eastAsia="Calibri" w:hAnsi="Arial" w:cs="Arial"/>
      <w:b/>
      <w:bCs/>
      <w:sz w:val="26"/>
      <w:szCs w:val="26"/>
      <w:lang w:val="ru-RU" w:eastAsia="en-US" w:bidi="ar-SA"/>
    </w:rPr>
  </w:style>
  <w:style w:type="paragraph" w:styleId="a3">
    <w:name w:val="Body Text Indent"/>
    <w:basedOn w:val="a"/>
    <w:link w:val="a4"/>
    <w:rsid w:val="00344A31"/>
    <w:pPr>
      <w:spacing w:line="360" w:lineRule="auto"/>
      <w:ind w:firstLine="705"/>
      <w:jc w:val="both"/>
    </w:pPr>
    <w:rPr>
      <w:rFonts w:eastAsia="Calibri"/>
    </w:rPr>
  </w:style>
  <w:style w:type="character" w:customStyle="1" w:styleId="a4">
    <w:name w:val="Основной текст с отступом Знак"/>
    <w:basedOn w:val="a0"/>
    <w:link w:val="a3"/>
    <w:locked/>
    <w:rsid w:val="00344A31"/>
    <w:rPr>
      <w:rFonts w:eastAsia="Calibri"/>
      <w:sz w:val="24"/>
      <w:szCs w:val="24"/>
      <w:lang w:val="ru-RU" w:eastAsia="ru-RU" w:bidi="ar-SA"/>
    </w:rPr>
  </w:style>
  <w:style w:type="paragraph" w:styleId="20">
    <w:name w:val="Body Text Indent 2"/>
    <w:basedOn w:val="a"/>
    <w:link w:val="21"/>
    <w:rsid w:val="00344A31"/>
    <w:pPr>
      <w:ind w:left="708"/>
      <w:jc w:val="center"/>
    </w:pPr>
    <w:rPr>
      <w:rFonts w:eastAsia="Calibri"/>
      <w:b/>
      <w:bCs/>
    </w:rPr>
  </w:style>
  <w:style w:type="character" w:customStyle="1" w:styleId="21">
    <w:name w:val="Основной текст с отступом 2 Знак"/>
    <w:basedOn w:val="a0"/>
    <w:link w:val="20"/>
    <w:locked/>
    <w:rsid w:val="00344A31"/>
    <w:rPr>
      <w:rFonts w:eastAsia="Calibri"/>
      <w:b/>
      <w:bCs/>
      <w:sz w:val="24"/>
      <w:szCs w:val="24"/>
      <w:lang w:val="ru-RU" w:eastAsia="ru-RU" w:bidi="ar-SA"/>
    </w:rPr>
  </w:style>
  <w:style w:type="paragraph" w:styleId="a5">
    <w:name w:val="Body Text"/>
    <w:basedOn w:val="a"/>
    <w:link w:val="a6"/>
    <w:rsid w:val="00344A31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Основной текст Знак"/>
    <w:basedOn w:val="a0"/>
    <w:link w:val="a5"/>
    <w:locked/>
    <w:rsid w:val="00344A31"/>
    <w:rPr>
      <w:rFonts w:ascii="Calibri" w:eastAsia="Calibri" w:hAnsi="Calibri"/>
      <w:sz w:val="22"/>
      <w:szCs w:val="22"/>
      <w:lang w:val="ru-RU" w:eastAsia="en-US" w:bidi="ar-SA"/>
    </w:rPr>
  </w:style>
  <w:style w:type="paragraph" w:styleId="a7">
    <w:name w:val="Title"/>
    <w:basedOn w:val="a"/>
    <w:link w:val="a8"/>
    <w:qFormat/>
    <w:rsid w:val="00344A31"/>
    <w:pPr>
      <w:jc w:val="center"/>
    </w:pPr>
    <w:rPr>
      <w:rFonts w:eastAsia="Calibri"/>
      <w:b/>
      <w:bCs/>
      <w:sz w:val="28"/>
    </w:rPr>
  </w:style>
  <w:style w:type="character" w:customStyle="1" w:styleId="a8">
    <w:name w:val="Заголовок Знак"/>
    <w:basedOn w:val="a0"/>
    <w:link w:val="a7"/>
    <w:locked/>
    <w:rsid w:val="00344A31"/>
    <w:rPr>
      <w:rFonts w:eastAsia="Calibri"/>
      <w:b/>
      <w:bCs/>
      <w:sz w:val="28"/>
      <w:szCs w:val="24"/>
      <w:lang w:val="ru-RU" w:eastAsia="ru-RU" w:bidi="ar-SA"/>
    </w:rPr>
  </w:style>
  <w:style w:type="character" w:customStyle="1" w:styleId="FontStyle472">
    <w:name w:val="Font Style472"/>
    <w:basedOn w:val="a0"/>
    <w:rsid w:val="00D8448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76">
    <w:name w:val="Font Style476"/>
    <w:basedOn w:val="a0"/>
    <w:rsid w:val="00D8448A"/>
    <w:rPr>
      <w:rFonts w:ascii="Times New Roman" w:hAnsi="Times New Roman" w:cs="Times New Roman"/>
      <w:sz w:val="20"/>
      <w:szCs w:val="20"/>
    </w:rPr>
  </w:style>
  <w:style w:type="table" w:styleId="a9">
    <w:name w:val="Table Grid"/>
    <w:basedOn w:val="a1"/>
    <w:uiPriority w:val="59"/>
    <w:rsid w:val="00A018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toc 2"/>
    <w:basedOn w:val="a"/>
    <w:next w:val="a"/>
    <w:autoRedefine/>
    <w:semiHidden/>
    <w:rsid w:val="00A01813"/>
    <w:pPr>
      <w:ind w:left="240"/>
    </w:pPr>
  </w:style>
  <w:style w:type="character" w:styleId="aa">
    <w:name w:val="Hyperlink"/>
    <w:basedOn w:val="a0"/>
    <w:rsid w:val="00A01813"/>
    <w:rPr>
      <w:color w:val="0000FF"/>
      <w:u w:val="single"/>
    </w:rPr>
  </w:style>
  <w:style w:type="paragraph" w:styleId="ab">
    <w:name w:val="footer"/>
    <w:basedOn w:val="a"/>
    <w:link w:val="ac"/>
    <w:uiPriority w:val="99"/>
    <w:rsid w:val="00F13A8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F13A8D"/>
  </w:style>
  <w:style w:type="paragraph" w:styleId="10">
    <w:name w:val="toc 1"/>
    <w:basedOn w:val="a"/>
    <w:next w:val="a"/>
    <w:autoRedefine/>
    <w:semiHidden/>
    <w:rsid w:val="0040443B"/>
  </w:style>
  <w:style w:type="paragraph" w:styleId="ae">
    <w:name w:val="caption"/>
    <w:basedOn w:val="a"/>
    <w:next w:val="a"/>
    <w:link w:val="af"/>
    <w:uiPriority w:val="35"/>
    <w:unhideWhenUsed/>
    <w:qFormat/>
    <w:rsid w:val="00200548"/>
    <w:pPr>
      <w:spacing w:after="200" w:line="300" w:lineRule="auto"/>
      <w:ind w:firstLine="709"/>
      <w:jc w:val="both"/>
    </w:pPr>
    <w:rPr>
      <w:b/>
      <w:bCs/>
      <w:color w:val="4F81BD"/>
      <w:sz w:val="18"/>
      <w:szCs w:val="18"/>
    </w:rPr>
  </w:style>
  <w:style w:type="character" w:customStyle="1" w:styleId="ac">
    <w:name w:val="Нижний колонтитул Знак"/>
    <w:basedOn w:val="a0"/>
    <w:link w:val="ab"/>
    <w:uiPriority w:val="99"/>
    <w:rsid w:val="00200548"/>
    <w:rPr>
      <w:sz w:val="24"/>
      <w:szCs w:val="24"/>
    </w:rPr>
  </w:style>
  <w:style w:type="paragraph" w:customStyle="1" w:styleId="Default">
    <w:name w:val="Default"/>
    <w:rsid w:val="0020054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">
    <w:name w:val="Название объекта Знак"/>
    <w:basedOn w:val="a0"/>
    <w:link w:val="ae"/>
    <w:uiPriority w:val="35"/>
    <w:rsid w:val="00200548"/>
    <w:rPr>
      <w:b/>
      <w:bCs/>
      <w:color w:val="4F81B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7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5FAB20-A0FB-4109-AFE6-94F3535A8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14</Pages>
  <Words>2483</Words>
  <Characters>14155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 «ПОКАЗАТЕЛИ ПЕРСПЕКТИВНОГО СПРОСА НА ТЕПЛОВУЮ ЭНЕРГИЮ (МОЩНОСТЬ) И ТЕПЛОНОСИТЕЛЬ В УСТАНОВЛЕННЫХ ГРАНИЦАХ ТЕРРИТОРИИ ПОСЕЛЕНИЯ»</vt:lpstr>
    </vt:vector>
  </TitlesOfParts>
  <Company>MoBIL GROUP</Company>
  <LinksUpToDate>false</LinksUpToDate>
  <CharactersWithSpaces>16605</CharactersWithSpaces>
  <SharedDoc>false</SharedDoc>
  <HLinks>
    <vt:vector size="18" baseType="variant"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_Toc365447209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_Toc365447208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_Toc365447207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 «ПОКАЗАТЕЛИ ПЕРСПЕКТИВНОГО СПРОСА НА ТЕПЛОВУЮ ЭНЕРГИЮ (МОЩНОСТЬ) И ТЕПЛОНОСИТЕЛЬ В УСТАНОВЛЕННЫХ ГРАНИЦАХ ТЕРРИТОРИИ ПОСЕЛЕНИЯ»</dc:title>
  <dc:creator>energy_2</dc:creator>
  <cp:lastModifiedBy>ЖКХ</cp:lastModifiedBy>
  <cp:revision>15</cp:revision>
  <dcterms:created xsi:type="dcterms:W3CDTF">2021-02-26T08:07:00Z</dcterms:created>
  <dcterms:modified xsi:type="dcterms:W3CDTF">2022-03-30T12:26:00Z</dcterms:modified>
</cp:coreProperties>
</file>